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13708" w14:textId="28174EC2" w:rsidR="000E595E" w:rsidRPr="000E595E" w:rsidRDefault="000E595E" w:rsidP="000E595E">
      <w:pPr>
        <w:widowControl w:val="0"/>
        <w:spacing w:after="0" w:line="240" w:lineRule="auto"/>
        <w:jc w:val="center"/>
        <w:rPr>
          <w:rFonts w:ascii="Courier New" w:eastAsia="Calibri" w:hAnsi="Courier New" w:cs="Courier New"/>
          <w:bCs/>
          <w:iCs/>
          <w:sz w:val="24"/>
          <w:szCs w:val="24"/>
        </w:rPr>
      </w:pPr>
      <w:r w:rsidRPr="000E595E">
        <w:rPr>
          <w:rFonts w:ascii="Times New Roman" w:eastAsia="Times New Roman" w:hAnsi="Times New Roman" w:cs="Times New Roman"/>
          <w:sz w:val="24"/>
          <w:szCs w:val="20"/>
        </w:rPr>
        <w:fldChar w:fldCharType="begin"/>
      </w:r>
      <w:r w:rsidRPr="000E595E">
        <w:rPr>
          <w:rFonts w:ascii="Times New Roman" w:eastAsia="Times New Roman" w:hAnsi="Times New Roman" w:cs="Times New Roman"/>
          <w:sz w:val="24"/>
          <w:szCs w:val="20"/>
        </w:rPr>
        <w:instrText xml:space="preserve"> SEQ CHAPTER \h \r 1</w:instrText>
      </w:r>
      <w:r w:rsidRPr="000E595E">
        <w:rPr>
          <w:rFonts w:ascii="Times New Roman" w:eastAsia="Times New Roman" w:hAnsi="Times New Roman" w:cs="Times New Roman"/>
          <w:sz w:val="24"/>
          <w:szCs w:val="20"/>
        </w:rPr>
        <w:fldChar w:fldCharType="end"/>
      </w:r>
      <w:r w:rsidRPr="000E595E">
        <w:rPr>
          <w:rFonts w:ascii="Times New Roman" w:eastAsia="Times New Roman" w:hAnsi="Times New Roman" w:cs="Times New Roman"/>
          <w:sz w:val="24"/>
          <w:szCs w:val="20"/>
        </w:rPr>
        <w:fldChar w:fldCharType="begin"/>
      </w:r>
      <w:r w:rsidRPr="000E595E">
        <w:rPr>
          <w:rFonts w:ascii="Times New Roman" w:eastAsia="Times New Roman" w:hAnsi="Times New Roman" w:cs="Times New Roman"/>
          <w:sz w:val="24"/>
          <w:szCs w:val="20"/>
        </w:rPr>
        <w:instrText xml:space="preserve"> SEQ CHAPTER \h \r 1</w:instrText>
      </w:r>
      <w:r w:rsidRPr="000E595E">
        <w:rPr>
          <w:rFonts w:ascii="Times New Roman" w:eastAsia="Times New Roman" w:hAnsi="Times New Roman" w:cs="Times New Roman"/>
          <w:sz w:val="24"/>
          <w:szCs w:val="20"/>
        </w:rPr>
        <w:fldChar w:fldCharType="end"/>
      </w:r>
      <w:r w:rsidRPr="000E595E">
        <w:rPr>
          <w:rFonts w:ascii="Times New Roman" w:eastAsia="Times New Roman" w:hAnsi="Times New Roman" w:cs="Times New Roman"/>
          <w:b/>
          <w:sz w:val="28"/>
          <w:szCs w:val="20"/>
        </w:rPr>
        <w:t>C</w:t>
      </w:r>
      <w:r w:rsidRPr="000E595E">
        <w:rPr>
          <w:rFonts w:ascii="Times New Roman" w:eastAsia="Times New Roman" w:hAnsi="Times New Roman" w:cs="Times New Roman"/>
          <w:b/>
          <w:sz w:val="24"/>
          <w:szCs w:val="20"/>
        </w:rPr>
        <w:t xml:space="preserve">HARLES </w:t>
      </w:r>
      <w:r w:rsidRPr="000E595E">
        <w:rPr>
          <w:rFonts w:ascii="Times New Roman" w:eastAsia="Times New Roman" w:hAnsi="Times New Roman" w:cs="Times New Roman"/>
          <w:b/>
          <w:sz w:val="28"/>
          <w:szCs w:val="20"/>
        </w:rPr>
        <w:t>R. P</w:t>
      </w:r>
      <w:r w:rsidRPr="000E595E">
        <w:rPr>
          <w:rFonts w:ascii="Times New Roman" w:eastAsia="Times New Roman" w:hAnsi="Times New Roman" w:cs="Times New Roman"/>
          <w:b/>
          <w:sz w:val="24"/>
          <w:szCs w:val="20"/>
        </w:rPr>
        <w:t xml:space="preserve">ORTER, </w:t>
      </w:r>
      <w:r w:rsidRPr="000E595E">
        <w:rPr>
          <w:rFonts w:ascii="Times New Roman" w:eastAsia="Times New Roman" w:hAnsi="Times New Roman" w:cs="Times New Roman"/>
          <w:b/>
          <w:sz w:val="28"/>
          <w:szCs w:val="20"/>
        </w:rPr>
        <w:t>J</w:t>
      </w:r>
      <w:r w:rsidRPr="000E595E">
        <w:rPr>
          <w:rFonts w:ascii="Times New Roman" w:eastAsia="Times New Roman" w:hAnsi="Times New Roman" w:cs="Times New Roman"/>
          <w:b/>
          <w:sz w:val="24"/>
          <w:szCs w:val="20"/>
        </w:rPr>
        <w:t xml:space="preserve">R., Ph.D. </w:t>
      </w:r>
    </w:p>
    <w:p w14:paraId="60B91947"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rPr>
      </w:pPr>
      <w:r w:rsidRPr="000E595E">
        <w:rPr>
          <w:rFonts w:ascii="Times New Roman" w:eastAsia="Times New Roman" w:hAnsi="Times New Roman" w:cs="Times New Roman"/>
          <w:b/>
          <w:sz w:val="24"/>
          <w:szCs w:val="20"/>
        </w:rPr>
        <w:t>Curriculum Vitae</w:t>
      </w:r>
    </w:p>
    <w:p w14:paraId="380B9DCC"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rPr>
      </w:pPr>
      <w:r w:rsidRPr="000E595E">
        <w:rPr>
          <w:rFonts w:ascii="Times New Roman" w:eastAsia="Times New Roman" w:hAnsi="Times New Roman" w:cs="Times New Roman"/>
          <w:b/>
          <w:sz w:val="24"/>
          <w:szCs w:val="20"/>
        </w:rPr>
        <w:t>Real Estate Expert, Texas Real Estate Broker</w:t>
      </w:r>
    </w:p>
    <w:p w14:paraId="30B16F41"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rPr>
      </w:pPr>
      <w:r w:rsidRPr="000E595E">
        <w:rPr>
          <w:rFonts w:ascii="Times New Roman" w:eastAsia="Times New Roman" w:hAnsi="Times New Roman" w:cs="Times New Roman"/>
          <w:b/>
          <w:sz w:val="24"/>
          <w:szCs w:val="20"/>
        </w:rPr>
        <w:t>2103 N. Oak Canyon Road</w:t>
      </w:r>
    </w:p>
    <w:p w14:paraId="2205E9C8"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rPr>
      </w:pPr>
      <w:r w:rsidRPr="000E595E">
        <w:rPr>
          <w:rFonts w:ascii="Times New Roman" w:eastAsia="Times New Roman" w:hAnsi="Times New Roman" w:cs="Times New Roman"/>
          <w:b/>
          <w:sz w:val="24"/>
          <w:szCs w:val="20"/>
        </w:rPr>
        <w:t xml:space="preserve">Austin, </w:t>
      </w:r>
      <w:proofErr w:type="gramStart"/>
      <w:r w:rsidRPr="000E595E">
        <w:rPr>
          <w:rFonts w:ascii="Times New Roman" w:eastAsia="Times New Roman" w:hAnsi="Times New Roman" w:cs="Times New Roman"/>
          <w:b/>
          <w:sz w:val="24"/>
          <w:szCs w:val="20"/>
        </w:rPr>
        <w:t>Texas  78746</w:t>
      </w:r>
      <w:proofErr w:type="gramEnd"/>
    </w:p>
    <w:p w14:paraId="57E656FA" w14:textId="77777777" w:rsidR="000E595E" w:rsidRPr="000E595E" w:rsidRDefault="0065697E" w:rsidP="000E595E">
      <w:pPr>
        <w:widowControl w:val="0"/>
        <w:spacing w:after="0" w:line="240" w:lineRule="auto"/>
        <w:jc w:val="center"/>
        <w:rPr>
          <w:rFonts w:ascii="Times New Roman" w:eastAsia="Times New Roman" w:hAnsi="Times New Roman" w:cs="Times New Roman"/>
          <w:b/>
          <w:sz w:val="24"/>
          <w:szCs w:val="20"/>
        </w:rPr>
      </w:pPr>
      <w:hyperlink r:id="rId7" w:history="1">
        <w:r w:rsidR="000E595E" w:rsidRPr="000E595E">
          <w:rPr>
            <w:rFonts w:ascii="Times New Roman" w:eastAsia="Times New Roman" w:hAnsi="Times New Roman" w:cs="Times New Roman"/>
            <w:b/>
            <w:color w:val="0000FF"/>
            <w:sz w:val="24"/>
            <w:szCs w:val="20"/>
            <w:u w:val="single"/>
          </w:rPr>
          <w:t>crporter@sbcglobal.net</w:t>
        </w:r>
      </w:hyperlink>
      <w:r w:rsidR="000E595E" w:rsidRPr="000E595E">
        <w:rPr>
          <w:rFonts w:ascii="Times New Roman" w:eastAsia="Times New Roman" w:hAnsi="Times New Roman" w:cs="Times New Roman"/>
          <w:bCs/>
          <w:color w:val="0000FF"/>
          <w:sz w:val="24"/>
          <w:szCs w:val="20"/>
        </w:rPr>
        <w:t xml:space="preserve">    </w:t>
      </w:r>
      <w:proofErr w:type="gramStart"/>
      <w:r w:rsidR="000E595E" w:rsidRPr="000E595E">
        <w:rPr>
          <w:rFonts w:ascii="Times New Roman" w:eastAsia="Times New Roman" w:hAnsi="Times New Roman" w:cs="Times New Roman"/>
          <w:bCs/>
          <w:color w:val="0000FF"/>
          <w:sz w:val="24"/>
          <w:szCs w:val="20"/>
        </w:rPr>
        <w:t xml:space="preserve">   </w:t>
      </w:r>
      <w:r w:rsidR="000E595E" w:rsidRPr="000E595E">
        <w:rPr>
          <w:rFonts w:ascii="Times New Roman" w:eastAsia="Times New Roman" w:hAnsi="Times New Roman" w:cs="Times New Roman"/>
          <w:b/>
          <w:sz w:val="24"/>
          <w:szCs w:val="20"/>
        </w:rPr>
        <w:t>(</w:t>
      </w:r>
      <w:proofErr w:type="gramEnd"/>
      <w:r w:rsidR="000E595E" w:rsidRPr="000E595E">
        <w:rPr>
          <w:rFonts w:ascii="Times New Roman" w:eastAsia="Times New Roman" w:hAnsi="Times New Roman" w:cs="Times New Roman"/>
          <w:b/>
          <w:sz w:val="24"/>
          <w:szCs w:val="20"/>
        </w:rPr>
        <w:t xml:space="preserve">512) 627-3793     </w:t>
      </w:r>
      <w:hyperlink r:id="rId8" w:history="1">
        <w:r w:rsidR="000E595E" w:rsidRPr="000E595E">
          <w:rPr>
            <w:rFonts w:ascii="Times New Roman" w:eastAsia="Times New Roman" w:hAnsi="Times New Roman" w:cs="Times New Roman"/>
            <w:b/>
            <w:color w:val="0563C1"/>
            <w:sz w:val="24"/>
            <w:szCs w:val="20"/>
            <w:u w:val="single"/>
          </w:rPr>
          <w:t>www.charlesporter.com</w:t>
        </w:r>
      </w:hyperlink>
      <w:r w:rsidR="000E595E" w:rsidRPr="000E595E">
        <w:rPr>
          <w:rFonts w:ascii="Times New Roman" w:eastAsia="Times New Roman" w:hAnsi="Times New Roman" w:cs="Times New Roman"/>
          <w:b/>
          <w:sz w:val="24"/>
          <w:szCs w:val="20"/>
        </w:rPr>
        <w:t xml:space="preserve">  </w:t>
      </w:r>
    </w:p>
    <w:p w14:paraId="3AA38CF0"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u w:val="single"/>
        </w:rPr>
      </w:pPr>
    </w:p>
    <w:p w14:paraId="2F629E0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u w:val="single"/>
        </w:rPr>
        <w:t>Expert Testimony</w:t>
      </w:r>
      <w:r w:rsidRPr="000E595E">
        <w:rPr>
          <w:rFonts w:ascii="Times New Roman" w:eastAsia="Times New Roman" w:hAnsi="Times New Roman" w:cs="Times New Roman"/>
          <w:sz w:val="24"/>
          <w:szCs w:val="20"/>
        </w:rPr>
        <w:t xml:space="preserve"> – Rendered opinion or testified as expert in lawsuits and arbitration hearings concerning real estate, construction, and water rights nationwide over 600 times. </w:t>
      </w:r>
    </w:p>
    <w:p w14:paraId="7555D11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7842D83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r w:rsidRPr="000E595E">
        <w:rPr>
          <w:rFonts w:ascii="Times New Roman" w:eastAsia="Times New Roman" w:hAnsi="Times New Roman" w:cs="Times New Roman"/>
          <w:sz w:val="24"/>
          <w:szCs w:val="20"/>
          <w:u w:val="single"/>
        </w:rPr>
        <w:t>Education</w:t>
      </w:r>
    </w:p>
    <w:p w14:paraId="376E6C4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223C009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2016        Doctor of Philosophy, Economics and Business, </w:t>
      </w:r>
      <w:r w:rsidRPr="000E595E">
        <w:rPr>
          <w:rFonts w:ascii="Times New Roman" w:eastAsia="Times New Roman" w:hAnsi="Times New Roman" w:cs="Times New Roman"/>
          <w:i/>
          <w:sz w:val="24"/>
          <w:szCs w:val="20"/>
        </w:rPr>
        <w:t>Cum Laude</w:t>
      </w:r>
      <w:r w:rsidRPr="000E595E">
        <w:rPr>
          <w:rFonts w:ascii="Times New Roman" w:eastAsia="Times New Roman" w:hAnsi="Times New Roman" w:cs="Times New Roman"/>
          <w:sz w:val="24"/>
          <w:szCs w:val="20"/>
        </w:rPr>
        <w:t xml:space="preserve">, </w:t>
      </w:r>
      <w:proofErr w:type="spellStart"/>
      <w:r w:rsidRPr="000E595E">
        <w:rPr>
          <w:rFonts w:ascii="Times New Roman" w:eastAsia="Times New Roman" w:hAnsi="Times New Roman" w:cs="Times New Roman"/>
          <w:sz w:val="24"/>
          <w:szCs w:val="20"/>
        </w:rPr>
        <w:t>Universitat</w:t>
      </w:r>
      <w:proofErr w:type="spellEnd"/>
      <w:r w:rsidRPr="000E595E">
        <w:rPr>
          <w:rFonts w:ascii="Times New Roman" w:eastAsia="Times New Roman" w:hAnsi="Times New Roman" w:cs="Times New Roman"/>
          <w:sz w:val="24"/>
          <w:szCs w:val="20"/>
        </w:rPr>
        <w:t xml:space="preserve"> </w:t>
      </w:r>
      <w:proofErr w:type="spellStart"/>
      <w:r w:rsidRPr="000E595E">
        <w:rPr>
          <w:rFonts w:ascii="Times New Roman" w:eastAsia="Times New Roman" w:hAnsi="Times New Roman" w:cs="Times New Roman"/>
          <w:sz w:val="24"/>
          <w:szCs w:val="20"/>
        </w:rPr>
        <w:t>Jaume</w:t>
      </w:r>
      <w:proofErr w:type="spellEnd"/>
      <w:r w:rsidRPr="000E595E">
        <w:rPr>
          <w:rFonts w:ascii="Times New Roman" w:eastAsia="Times New Roman" w:hAnsi="Times New Roman" w:cs="Times New Roman"/>
          <w:sz w:val="24"/>
          <w:szCs w:val="20"/>
        </w:rPr>
        <w:t xml:space="preserve"> I,</w:t>
      </w:r>
    </w:p>
    <w:p w14:paraId="72EE4CF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    </w:t>
      </w:r>
      <w:r w:rsidRPr="000E595E">
        <w:rPr>
          <w:rFonts w:ascii="Times New Roman" w:eastAsia="Times New Roman" w:hAnsi="Times New Roman" w:cs="Times New Roman"/>
          <w:sz w:val="24"/>
          <w:szCs w:val="20"/>
        </w:rPr>
        <w:tab/>
        <w:t xml:space="preserve">    </w:t>
      </w:r>
      <w:proofErr w:type="spellStart"/>
      <w:r w:rsidRPr="000E595E">
        <w:rPr>
          <w:rFonts w:ascii="Times New Roman" w:eastAsia="Times New Roman" w:hAnsi="Times New Roman" w:cs="Times New Roman"/>
          <w:sz w:val="24"/>
          <w:szCs w:val="20"/>
        </w:rPr>
        <w:t>Castellón</w:t>
      </w:r>
      <w:proofErr w:type="spellEnd"/>
      <w:r w:rsidRPr="000E595E">
        <w:rPr>
          <w:rFonts w:ascii="Times New Roman" w:eastAsia="Times New Roman" w:hAnsi="Times New Roman" w:cs="Times New Roman"/>
          <w:sz w:val="24"/>
          <w:szCs w:val="20"/>
        </w:rPr>
        <w:t xml:space="preserve"> de la Plana, Spain</w:t>
      </w:r>
    </w:p>
    <w:p w14:paraId="3B0B392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2007</w:t>
      </w:r>
      <w:r w:rsidRPr="000E595E">
        <w:rPr>
          <w:rFonts w:ascii="Times New Roman" w:eastAsia="Times New Roman" w:hAnsi="Times New Roman" w:cs="Times New Roman"/>
          <w:sz w:val="24"/>
          <w:szCs w:val="20"/>
        </w:rPr>
        <w:tab/>
        <w:t xml:space="preserve">    Master of Liberal Arts degree, St. Edward’s University</w:t>
      </w:r>
    </w:p>
    <w:p w14:paraId="389B970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1974</w:t>
      </w:r>
      <w:r w:rsidRPr="000E595E">
        <w:rPr>
          <w:rFonts w:ascii="Times New Roman" w:eastAsia="Times New Roman" w:hAnsi="Times New Roman" w:cs="Times New Roman"/>
          <w:sz w:val="24"/>
          <w:szCs w:val="20"/>
        </w:rPr>
        <w:tab/>
        <w:t xml:space="preserve">    Bachelor of Business Administration, Finance, University of Texas at Austin</w:t>
      </w:r>
    </w:p>
    <w:p w14:paraId="43FCF06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99FA6F6" w14:textId="302B2534" w:rsidR="000E595E" w:rsidRPr="000E595E" w:rsidRDefault="000E595E" w:rsidP="000E595E">
      <w:pPr>
        <w:widowControl w:val="0"/>
        <w:spacing w:after="0" w:line="240" w:lineRule="auto"/>
        <w:rPr>
          <w:rFonts w:ascii="Times New Roman" w:eastAsia="Times New Roman" w:hAnsi="Times New Roman" w:cs="Times New Roman"/>
          <w:i/>
          <w:sz w:val="24"/>
          <w:szCs w:val="20"/>
        </w:rPr>
      </w:pPr>
      <w:r w:rsidRPr="000E595E">
        <w:rPr>
          <w:rFonts w:ascii="Times New Roman" w:eastAsia="Times New Roman" w:hAnsi="Times New Roman" w:cs="Times New Roman"/>
          <w:sz w:val="24"/>
          <w:szCs w:val="20"/>
          <w:u w:val="single"/>
        </w:rPr>
        <w:t>Other Certifications and Education</w:t>
      </w:r>
      <w:r w:rsidR="008418F8">
        <w:rPr>
          <w:rFonts w:ascii="Times New Roman" w:eastAsia="Times New Roman" w:hAnsi="Times New Roman" w:cs="Times New Roman"/>
          <w:sz w:val="24"/>
          <w:szCs w:val="20"/>
          <w:u w:val="single"/>
        </w:rPr>
        <w:t xml:space="preserve"> </w:t>
      </w:r>
    </w:p>
    <w:p w14:paraId="5CD51BC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7696CCFF" w14:textId="210547F0"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2014 on   Certified as a Broker Price Opinion Resource by the National Association of </w:t>
      </w:r>
      <w:r w:rsidR="009F4E60">
        <w:rPr>
          <w:rFonts w:ascii="Times New Roman" w:eastAsia="Times New Roman" w:hAnsi="Times New Roman" w:cs="Times New Roman"/>
          <w:sz w:val="24"/>
          <w:szCs w:val="20"/>
        </w:rPr>
        <w:tab/>
        <w:t xml:space="preserve"> </w:t>
      </w:r>
      <w:proofErr w:type="gramStart"/>
      <w:r w:rsidR="009F4E60">
        <w:rPr>
          <w:rFonts w:ascii="Times New Roman" w:eastAsia="Times New Roman" w:hAnsi="Times New Roman" w:cs="Times New Roman"/>
          <w:sz w:val="24"/>
          <w:szCs w:val="20"/>
        </w:rPr>
        <w:tab/>
        <w:t xml:space="preserve">  </w:t>
      </w:r>
      <w:r w:rsidR="009F4E60">
        <w:rPr>
          <w:rFonts w:ascii="Times New Roman" w:eastAsia="Times New Roman" w:hAnsi="Times New Roman" w:cs="Times New Roman"/>
          <w:sz w:val="24"/>
          <w:szCs w:val="20"/>
        </w:rPr>
        <w:tab/>
      </w:r>
      <w:proofErr w:type="gramEnd"/>
      <w:r w:rsidR="009F4E60">
        <w:rPr>
          <w:rFonts w:ascii="Times New Roman" w:eastAsia="Times New Roman" w:hAnsi="Times New Roman" w:cs="Times New Roman"/>
          <w:sz w:val="24"/>
          <w:szCs w:val="20"/>
        </w:rPr>
        <w:t xml:space="preserve">    </w:t>
      </w:r>
      <w:r w:rsidR="008418F8">
        <w:rPr>
          <w:rFonts w:ascii="Times New Roman" w:eastAsia="Times New Roman" w:hAnsi="Times New Roman" w:cs="Times New Roman"/>
          <w:sz w:val="24"/>
          <w:szCs w:val="20"/>
        </w:rPr>
        <w:t>REALTORS®</w:t>
      </w:r>
    </w:p>
    <w:p w14:paraId="12434594" w14:textId="7047CB43"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2016-</w:t>
      </w:r>
      <w:r w:rsidR="009F4E60">
        <w:rPr>
          <w:rFonts w:ascii="Times New Roman" w:eastAsia="Times New Roman" w:hAnsi="Times New Roman" w:cs="Times New Roman"/>
          <w:sz w:val="24"/>
          <w:szCs w:val="20"/>
        </w:rPr>
        <w:t>on</w:t>
      </w:r>
      <w:r w:rsidRPr="000E595E">
        <w:rPr>
          <w:rFonts w:ascii="Times New Roman" w:eastAsia="Times New Roman" w:hAnsi="Times New Roman" w:cs="Times New Roman"/>
          <w:sz w:val="24"/>
          <w:szCs w:val="20"/>
        </w:rPr>
        <w:t xml:space="preserve">   Certified Advanced Instructor Training Institute Texas Real Estate Commission</w:t>
      </w:r>
    </w:p>
    <w:p w14:paraId="39D10AD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2005-17   Certified Instructor – Texas Real Estate Commission – Legal I and II/Ethics course </w:t>
      </w:r>
    </w:p>
    <w:p w14:paraId="2398DBC7" w14:textId="22220D64" w:rsid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2003-</w:t>
      </w:r>
      <w:r w:rsidR="009F4E60">
        <w:rPr>
          <w:rFonts w:ascii="Times New Roman" w:eastAsia="Times New Roman" w:hAnsi="Times New Roman" w:cs="Times New Roman"/>
          <w:sz w:val="24"/>
          <w:szCs w:val="20"/>
        </w:rPr>
        <w:t>21</w:t>
      </w:r>
      <w:r w:rsidRPr="000E595E">
        <w:rPr>
          <w:rFonts w:ascii="Times New Roman" w:eastAsia="Times New Roman" w:hAnsi="Times New Roman" w:cs="Times New Roman"/>
          <w:sz w:val="24"/>
          <w:szCs w:val="20"/>
        </w:rPr>
        <w:t xml:space="preserve">   </w:t>
      </w:r>
      <w:r w:rsidR="009F4E60">
        <w:rPr>
          <w:rFonts w:ascii="Times New Roman" w:eastAsia="Times New Roman" w:hAnsi="Times New Roman" w:cs="Times New Roman"/>
          <w:sz w:val="24"/>
          <w:szCs w:val="20"/>
        </w:rPr>
        <w:t xml:space="preserve">Licensed and Certified </w:t>
      </w:r>
      <w:r w:rsidRPr="000E595E">
        <w:rPr>
          <w:rFonts w:ascii="Times New Roman" w:eastAsia="Times New Roman" w:hAnsi="Times New Roman" w:cs="Times New Roman"/>
          <w:sz w:val="24"/>
          <w:szCs w:val="20"/>
        </w:rPr>
        <w:t>Instructor - Texas Real Estate Commission, all</w:t>
      </w:r>
      <w:r w:rsidR="009F4E60">
        <w:rPr>
          <w:rFonts w:ascii="Times New Roman" w:eastAsia="Times New Roman" w:hAnsi="Times New Roman" w:cs="Times New Roman"/>
          <w:sz w:val="24"/>
          <w:szCs w:val="20"/>
        </w:rPr>
        <w:t xml:space="preserve"> education</w:t>
      </w:r>
      <w:r w:rsidRPr="000E595E">
        <w:rPr>
          <w:rFonts w:ascii="Times New Roman" w:eastAsia="Times New Roman" w:hAnsi="Times New Roman" w:cs="Times New Roman"/>
          <w:sz w:val="24"/>
          <w:szCs w:val="20"/>
        </w:rPr>
        <w:t xml:space="preserve"> </w:t>
      </w:r>
      <w:r w:rsidR="009F4E60">
        <w:rPr>
          <w:rFonts w:ascii="Times New Roman" w:eastAsia="Times New Roman" w:hAnsi="Times New Roman" w:cs="Times New Roman"/>
          <w:sz w:val="24"/>
          <w:szCs w:val="20"/>
        </w:rPr>
        <w:t xml:space="preserve">   </w:t>
      </w:r>
      <w:r w:rsidR="009F4E60">
        <w:rPr>
          <w:rFonts w:ascii="Times New Roman" w:eastAsia="Times New Roman" w:hAnsi="Times New Roman" w:cs="Times New Roman"/>
          <w:sz w:val="24"/>
          <w:szCs w:val="20"/>
        </w:rPr>
        <w:tab/>
        <w:t xml:space="preserve"> </w:t>
      </w:r>
      <w:r w:rsidR="009F4E60">
        <w:rPr>
          <w:rFonts w:ascii="Times New Roman" w:eastAsia="Times New Roman" w:hAnsi="Times New Roman" w:cs="Times New Roman"/>
          <w:sz w:val="24"/>
          <w:szCs w:val="20"/>
        </w:rPr>
        <w:tab/>
        <w:t xml:space="preserve">    </w:t>
      </w:r>
      <w:r w:rsidRPr="000E595E">
        <w:rPr>
          <w:rFonts w:ascii="Times New Roman" w:eastAsia="Times New Roman" w:hAnsi="Times New Roman" w:cs="Times New Roman"/>
          <w:sz w:val="24"/>
          <w:szCs w:val="20"/>
        </w:rPr>
        <w:t>courses</w:t>
      </w:r>
      <w:r w:rsidR="00DD31E6">
        <w:rPr>
          <w:rFonts w:ascii="Times New Roman" w:eastAsia="Times New Roman" w:hAnsi="Times New Roman" w:cs="Times New Roman"/>
          <w:sz w:val="24"/>
          <w:szCs w:val="20"/>
        </w:rPr>
        <w:t>.</w:t>
      </w:r>
      <w:r w:rsidRPr="000E595E">
        <w:rPr>
          <w:rFonts w:ascii="Times New Roman" w:eastAsia="Times New Roman" w:hAnsi="Times New Roman" w:cs="Times New Roman"/>
          <w:sz w:val="24"/>
          <w:szCs w:val="20"/>
        </w:rPr>
        <w:t xml:space="preserve"> </w:t>
      </w:r>
      <w:r w:rsidR="009F4E60">
        <w:rPr>
          <w:rFonts w:ascii="Times New Roman" w:eastAsia="Times New Roman" w:hAnsi="Times New Roman" w:cs="Times New Roman"/>
          <w:sz w:val="24"/>
          <w:szCs w:val="20"/>
        </w:rPr>
        <w:t xml:space="preserve">(On September 1, 2019, TREC stopped licensing instructors but passed that </w:t>
      </w:r>
      <w:r w:rsidR="009F4E60">
        <w:rPr>
          <w:rFonts w:ascii="Times New Roman" w:eastAsia="Times New Roman" w:hAnsi="Times New Roman" w:cs="Times New Roman"/>
          <w:sz w:val="24"/>
          <w:szCs w:val="20"/>
        </w:rPr>
        <w:tab/>
        <w:t xml:space="preserve"> </w:t>
      </w:r>
      <w:r w:rsidR="009F4E60">
        <w:rPr>
          <w:rFonts w:ascii="Times New Roman" w:eastAsia="Times New Roman" w:hAnsi="Times New Roman" w:cs="Times New Roman"/>
          <w:sz w:val="24"/>
          <w:szCs w:val="20"/>
        </w:rPr>
        <w:tab/>
        <w:t xml:space="preserve">    duty to the TREC approved providers.</w:t>
      </w:r>
      <w:r w:rsidR="00DD31E6">
        <w:rPr>
          <w:rFonts w:ascii="Times New Roman" w:eastAsia="Times New Roman" w:hAnsi="Times New Roman" w:cs="Times New Roman"/>
          <w:sz w:val="24"/>
          <w:szCs w:val="20"/>
        </w:rPr>
        <w:t>)</w:t>
      </w:r>
      <w:bookmarkStart w:id="0" w:name="_GoBack"/>
      <w:bookmarkEnd w:id="0"/>
    </w:p>
    <w:p w14:paraId="46D9B5E2" w14:textId="6A5EE0BB" w:rsidR="009F4E60" w:rsidRPr="000E595E" w:rsidRDefault="009F4E60" w:rsidP="000E595E">
      <w:pPr>
        <w:widowControl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2021-on   Certified Instructor Austin Board of </w:t>
      </w:r>
      <w:r>
        <w:rPr>
          <w:rFonts w:ascii="Times New Roman" w:eastAsia="Times New Roman" w:hAnsi="Times New Roman" w:cs="Times New Roman"/>
          <w:sz w:val="24"/>
          <w:szCs w:val="20"/>
        </w:rPr>
        <w:t>REALTORS®</w:t>
      </w:r>
      <w:r>
        <w:rPr>
          <w:rFonts w:ascii="Times New Roman" w:eastAsia="Times New Roman" w:hAnsi="Times New Roman" w:cs="Times New Roman"/>
          <w:sz w:val="24"/>
          <w:szCs w:val="20"/>
        </w:rPr>
        <w:t xml:space="preserve">, Texas </w:t>
      </w:r>
      <w:r>
        <w:rPr>
          <w:rFonts w:ascii="Times New Roman" w:eastAsia="Times New Roman" w:hAnsi="Times New Roman" w:cs="Times New Roman"/>
          <w:sz w:val="24"/>
          <w:szCs w:val="20"/>
        </w:rPr>
        <w:t>REALTORS®</w:t>
      </w:r>
      <w:r>
        <w:rPr>
          <w:rFonts w:ascii="Times New Roman" w:eastAsia="Times New Roman" w:hAnsi="Times New Roman" w:cs="Times New Roman"/>
          <w:sz w:val="24"/>
          <w:szCs w:val="20"/>
        </w:rPr>
        <w:t xml:space="preserve">, and the </w:t>
      </w:r>
      <w:proofErr w:type="gramStart"/>
      <w:r>
        <w:rPr>
          <w:rFonts w:ascii="Times New Roman" w:eastAsia="Times New Roman" w:hAnsi="Times New Roman" w:cs="Times New Roman"/>
          <w:sz w:val="24"/>
          <w:szCs w:val="20"/>
        </w:rPr>
        <w:tab/>
        <w:t xml:space="preserve">  </w:t>
      </w:r>
      <w:r>
        <w:rPr>
          <w:rFonts w:ascii="Times New Roman" w:eastAsia="Times New Roman" w:hAnsi="Times New Roman" w:cs="Times New Roman"/>
          <w:sz w:val="24"/>
          <w:szCs w:val="20"/>
        </w:rPr>
        <w:tab/>
      </w:r>
      <w:proofErr w:type="gramEnd"/>
      <w:r>
        <w:rPr>
          <w:rFonts w:ascii="Times New Roman" w:eastAsia="Times New Roman" w:hAnsi="Times New Roman" w:cs="Times New Roman"/>
          <w:sz w:val="24"/>
          <w:szCs w:val="20"/>
        </w:rPr>
        <w:t xml:space="preserve">    Texas Alliance of Land Brokers. </w:t>
      </w:r>
    </w:p>
    <w:p w14:paraId="3A3431B1" w14:textId="015C13F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w:t>
      </w:r>
      <w:r w:rsidR="009F4E60">
        <w:rPr>
          <w:rFonts w:ascii="Times New Roman" w:eastAsia="Times New Roman" w:hAnsi="Times New Roman" w:cs="Times New Roman"/>
          <w:sz w:val="24"/>
          <w:szCs w:val="20"/>
        </w:rPr>
        <w:t>3</w:t>
      </w:r>
      <w:r w:rsidRPr="000E595E">
        <w:rPr>
          <w:rFonts w:ascii="Times New Roman" w:eastAsia="Times New Roman" w:hAnsi="Times New Roman" w:cs="Times New Roman"/>
          <w:sz w:val="24"/>
          <w:szCs w:val="20"/>
        </w:rPr>
        <w:t>-</w:t>
      </w:r>
      <w:r w:rsidR="009F4E60">
        <w:rPr>
          <w:rFonts w:ascii="Times New Roman" w:eastAsia="Times New Roman" w:hAnsi="Times New Roman" w:cs="Times New Roman"/>
          <w:sz w:val="24"/>
          <w:szCs w:val="20"/>
        </w:rPr>
        <w:t>on</w:t>
      </w:r>
      <w:r w:rsidRPr="000E595E">
        <w:rPr>
          <w:rFonts w:ascii="Times New Roman" w:eastAsia="Times New Roman" w:hAnsi="Times New Roman" w:cs="Times New Roman"/>
          <w:sz w:val="24"/>
          <w:szCs w:val="20"/>
        </w:rPr>
        <w:t xml:space="preserve">   Certified Instructor - National Association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Code of Ethics Training</w:t>
      </w:r>
    </w:p>
    <w:p w14:paraId="7F63295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1993</w:t>
      </w:r>
      <w:r w:rsidRPr="000E595E">
        <w:rPr>
          <w:rFonts w:ascii="Times New Roman" w:eastAsia="Times New Roman" w:hAnsi="Times New Roman" w:cs="Times New Roman"/>
          <w:sz w:val="24"/>
          <w:szCs w:val="20"/>
        </w:rPr>
        <w:tab/>
        <w:t xml:space="preserve">    Certified in Family Mediation, Dispute Resolution Center, Austin</w:t>
      </w:r>
    </w:p>
    <w:p w14:paraId="1A34F65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1992</w:t>
      </w:r>
      <w:r w:rsidRPr="000E595E">
        <w:rPr>
          <w:rFonts w:ascii="Times New Roman" w:eastAsia="Times New Roman" w:hAnsi="Times New Roman" w:cs="Times New Roman"/>
          <w:sz w:val="24"/>
          <w:szCs w:val="20"/>
        </w:rPr>
        <w:tab/>
        <w:t xml:space="preserve">    Certified in General Mediation, Dispute Resolution Center, Austin</w:t>
      </w:r>
    </w:p>
    <w:p w14:paraId="7CDB79C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1978</w:t>
      </w:r>
      <w:r w:rsidRPr="000E595E">
        <w:rPr>
          <w:rFonts w:ascii="Times New Roman" w:eastAsia="Times New Roman" w:hAnsi="Times New Roman" w:cs="Times New Roman"/>
          <w:sz w:val="24"/>
          <w:szCs w:val="20"/>
        </w:rPr>
        <w:tab/>
        <w:t xml:space="preserve">    Certified and Licensed as Broker by the Texas Real Estate Commission        </w:t>
      </w:r>
    </w:p>
    <w:p w14:paraId="0ADC22D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1976</w:t>
      </w:r>
      <w:r w:rsidRPr="000E595E">
        <w:rPr>
          <w:rFonts w:ascii="Times New Roman" w:eastAsia="Times New Roman" w:hAnsi="Times New Roman" w:cs="Times New Roman"/>
          <w:sz w:val="24"/>
          <w:szCs w:val="20"/>
        </w:rPr>
        <w:tab/>
        <w:t xml:space="preserve">    Graduate of the </w:t>
      </w:r>
      <w:proofErr w:type="spellStart"/>
      <w:r w:rsidRPr="000E595E">
        <w:rPr>
          <w:rFonts w:ascii="Times New Roman" w:eastAsia="Times New Roman" w:hAnsi="Times New Roman" w:cs="Times New Roman"/>
          <w:sz w:val="24"/>
          <w:szCs w:val="20"/>
        </w:rPr>
        <w:t>Mortgagebanque</w:t>
      </w:r>
      <w:proofErr w:type="spellEnd"/>
      <w:r w:rsidRPr="000E595E">
        <w:rPr>
          <w:rFonts w:ascii="Times New Roman" w:eastAsia="Times New Roman" w:hAnsi="Times New Roman" w:cs="Times New Roman"/>
          <w:sz w:val="24"/>
          <w:szCs w:val="20"/>
        </w:rPr>
        <w:t xml:space="preserve"> School of Real Estate, Houston</w:t>
      </w:r>
    </w:p>
    <w:p w14:paraId="3A312750" w14:textId="0D05B06D" w:rsid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1975        Certified and Licensed as Agent by the Texas Real Estate Commission</w:t>
      </w:r>
      <w:r w:rsidR="008418F8">
        <w:rPr>
          <w:rFonts w:ascii="Times New Roman" w:eastAsia="Times New Roman" w:hAnsi="Times New Roman" w:cs="Times New Roman"/>
          <w:sz w:val="24"/>
          <w:szCs w:val="20"/>
        </w:rPr>
        <w:t xml:space="preserve">  </w:t>
      </w:r>
    </w:p>
    <w:p w14:paraId="2AC99BA7" w14:textId="13652180" w:rsidR="00315B4F" w:rsidRDefault="00315B4F" w:rsidP="000E595E">
      <w:pPr>
        <w:widowControl w:val="0"/>
        <w:spacing w:after="0" w:line="240" w:lineRule="auto"/>
        <w:rPr>
          <w:rFonts w:ascii="Times New Roman" w:eastAsia="Times New Roman" w:hAnsi="Times New Roman" w:cs="Times New Roman"/>
          <w:sz w:val="24"/>
          <w:szCs w:val="20"/>
        </w:rPr>
      </w:pPr>
    </w:p>
    <w:p w14:paraId="29C2D816" w14:textId="64505B34" w:rsidR="00315B4F" w:rsidRDefault="00315B4F" w:rsidP="000E595E">
      <w:pPr>
        <w:widowControl w:val="0"/>
        <w:spacing w:after="0" w:line="240" w:lineRule="auto"/>
        <w:rPr>
          <w:rFonts w:ascii="Times New Roman" w:eastAsia="Times New Roman" w:hAnsi="Times New Roman" w:cs="Times New Roman"/>
          <w:b/>
          <w:bCs/>
          <w:sz w:val="24"/>
          <w:szCs w:val="20"/>
          <w:u w:val="single"/>
        </w:rPr>
      </w:pPr>
      <w:r>
        <w:rPr>
          <w:rFonts w:ascii="Times New Roman" w:eastAsia="Times New Roman" w:hAnsi="Times New Roman" w:cs="Times New Roman"/>
          <w:b/>
          <w:bCs/>
          <w:sz w:val="24"/>
          <w:szCs w:val="20"/>
          <w:u w:val="single"/>
        </w:rPr>
        <w:t>Most Recent Published Trade Publication Article or College Textbook</w:t>
      </w:r>
    </w:p>
    <w:p w14:paraId="79C7C99B" w14:textId="008E38D9" w:rsidR="00315B4F" w:rsidRDefault="00315B4F" w:rsidP="000E595E">
      <w:pPr>
        <w:widowControl w:val="0"/>
        <w:spacing w:after="0" w:line="240" w:lineRule="auto"/>
        <w:rPr>
          <w:rFonts w:ascii="Times New Roman" w:eastAsia="Times New Roman" w:hAnsi="Times New Roman" w:cs="Times New Roman"/>
          <w:b/>
          <w:bCs/>
          <w:sz w:val="24"/>
          <w:szCs w:val="20"/>
          <w:u w:val="single"/>
        </w:rPr>
      </w:pPr>
    </w:p>
    <w:p w14:paraId="6B2781EB" w14:textId="3F739BB0" w:rsidR="00315B4F" w:rsidRDefault="00315B4F" w:rsidP="00315B4F">
      <w:pPr>
        <w:widowControl w:val="0"/>
        <w:spacing w:after="0" w:line="240" w:lineRule="auto"/>
        <w:jc w:val="center"/>
        <w:rPr>
          <w:rFonts w:ascii="Times New Roman" w:eastAsia="Times New Roman" w:hAnsi="Times New Roman" w:cs="Times New Roman"/>
          <w:b/>
          <w:bCs/>
          <w:i/>
          <w:iCs/>
          <w:sz w:val="24"/>
          <w:szCs w:val="20"/>
        </w:rPr>
      </w:pPr>
      <w:r>
        <w:rPr>
          <w:rFonts w:ascii="Times New Roman" w:eastAsia="Times New Roman" w:hAnsi="Times New Roman" w:cs="Times New Roman"/>
          <w:b/>
          <w:bCs/>
          <w:i/>
          <w:iCs/>
          <w:sz w:val="24"/>
          <w:szCs w:val="20"/>
        </w:rPr>
        <w:t>“What’s a Cap Rate? And How it is Used to Estimate Sales Prices for Commercial Properties”</w:t>
      </w:r>
    </w:p>
    <w:p w14:paraId="512893F1" w14:textId="57A867F3" w:rsidR="00315B4F" w:rsidRDefault="00315B4F" w:rsidP="00315B4F">
      <w:pPr>
        <w:widowControl w:val="0"/>
        <w:spacing w:after="0" w:line="240" w:lineRule="auto"/>
        <w:jc w:val="center"/>
        <w:rPr>
          <w:rFonts w:ascii="Times New Roman" w:eastAsia="Times New Roman" w:hAnsi="Times New Roman" w:cs="Times New Roman"/>
          <w:b/>
          <w:bCs/>
          <w:i/>
          <w:iCs/>
          <w:sz w:val="24"/>
          <w:szCs w:val="20"/>
        </w:rPr>
      </w:pPr>
      <w:r>
        <w:rPr>
          <w:rFonts w:ascii="Times New Roman" w:eastAsia="Times New Roman" w:hAnsi="Times New Roman" w:cs="Times New Roman"/>
          <w:b/>
          <w:bCs/>
          <w:i/>
          <w:iCs/>
          <w:sz w:val="24"/>
          <w:szCs w:val="20"/>
        </w:rPr>
        <w:t>Texas Realtor Magazine, Jan/Feb 2023</w:t>
      </w:r>
    </w:p>
    <w:p w14:paraId="72A8CB36" w14:textId="5088D313" w:rsidR="00315B4F" w:rsidRDefault="00315B4F" w:rsidP="00315B4F">
      <w:pPr>
        <w:widowControl w:val="0"/>
        <w:spacing w:after="0" w:line="240" w:lineRule="auto"/>
        <w:jc w:val="center"/>
        <w:rPr>
          <w:rFonts w:ascii="Times New Roman" w:eastAsia="Times New Roman" w:hAnsi="Times New Roman" w:cs="Times New Roman"/>
          <w:b/>
          <w:bCs/>
          <w:i/>
          <w:iCs/>
          <w:sz w:val="24"/>
          <w:szCs w:val="20"/>
        </w:rPr>
      </w:pPr>
    </w:p>
    <w:p w14:paraId="2C164E81" w14:textId="6695E3D6" w:rsidR="00315B4F" w:rsidRDefault="00315B4F" w:rsidP="00315B4F">
      <w:pPr>
        <w:widowControl w:val="0"/>
        <w:spacing w:after="0" w:line="240" w:lineRule="auto"/>
        <w:jc w:val="center"/>
        <w:rPr>
          <w:rFonts w:ascii="Times New Roman" w:eastAsia="Times New Roman" w:hAnsi="Times New Roman" w:cs="Times New Roman"/>
          <w:b/>
          <w:bCs/>
          <w:i/>
          <w:iCs/>
          <w:sz w:val="24"/>
          <w:szCs w:val="20"/>
        </w:rPr>
      </w:pPr>
      <w:r>
        <w:rPr>
          <w:rFonts w:ascii="Times New Roman" w:eastAsia="Times New Roman" w:hAnsi="Times New Roman" w:cs="Times New Roman"/>
          <w:b/>
          <w:bCs/>
          <w:i/>
          <w:iCs/>
          <w:sz w:val="24"/>
          <w:szCs w:val="20"/>
        </w:rPr>
        <w:t>Water Rights and Policies in the United States: A Path Through the Maze</w:t>
      </w:r>
    </w:p>
    <w:p w14:paraId="1F5286DA" w14:textId="633167F3" w:rsidR="00315B4F" w:rsidRDefault="00315B4F" w:rsidP="00315B4F">
      <w:pPr>
        <w:widowControl w:val="0"/>
        <w:spacing w:after="0" w:line="240" w:lineRule="auto"/>
        <w:jc w:val="center"/>
        <w:rPr>
          <w:rFonts w:ascii="Times New Roman" w:eastAsia="Times New Roman" w:hAnsi="Times New Roman" w:cs="Times New Roman"/>
          <w:b/>
          <w:bCs/>
          <w:i/>
          <w:iCs/>
          <w:sz w:val="24"/>
          <w:szCs w:val="20"/>
        </w:rPr>
      </w:pPr>
      <w:r>
        <w:rPr>
          <w:rFonts w:ascii="Times New Roman" w:eastAsia="Times New Roman" w:hAnsi="Times New Roman" w:cs="Times New Roman"/>
          <w:b/>
          <w:bCs/>
          <w:i/>
          <w:iCs/>
          <w:sz w:val="24"/>
          <w:szCs w:val="20"/>
        </w:rPr>
        <w:t>Rowman and Littlefield, New York/London, Summer, 2023</w:t>
      </w:r>
    </w:p>
    <w:p w14:paraId="796DC36B" w14:textId="1AE72CBF" w:rsidR="00704687" w:rsidRDefault="00704687" w:rsidP="00315B4F">
      <w:pPr>
        <w:widowControl w:val="0"/>
        <w:spacing w:after="0" w:line="240" w:lineRule="auto"/>
        <w:jc w:val="center"/>
        <w:rPr>
          <w:rFonts w:ascii="Times New Roman" w:eastAsia="Times New Roman" w:hAnsi="Times New Roman" w:cs="Times New Roman"/>
          <w:b/>
          <w:bCs/>
          <w:i/>
          <w:iCs/>
          <w:sz w:val="24"/>
          <w:szCs w:val="20"/>
        </w:rPr>
      </w:pPr>
      <w:r>
        <w:rPr>
          <w:rFonts w:ascii="Times New Roman" w:eastAsia="Times New Roman" w:hAnsi="Times New Roman" w:cs="Times New Roman"/>
          <w:b/>
          <w:bCs/>
          <w:i/>
          <w:iCs/>
          <w:sz w:val="24"/>
          <w:szCs w:val="20"/>
        </w:rPr>
        <w:t>(A College Textbook)</w:t>
      </w:r>
    </w:p>
    <w:p w14:paraId="31AC6438" w14:textId="3D8D8119" w:rsidR="009F4E60" w:rsidRDefault="009F4E60" w:rsidP="00315B4F">
      <w:pPr>
        <w:widowControl w:val="0"/>
        <w:spacing w:after="0" w:line="240" w:lineRule="auto"/>
        <w:jc w:val="center"/>
        <w:rPr>
          <w:rFonts w:ascii="Times New Roman" w:eastAsia="Times New Roman" w:hAnsi="Times New Roman" w:cs="Times New Roman"/>
          <w:b/>
          <w:bCs/>
          <w:i/>
          <w:iCs/>
          <w:sz w:val="24"/>
          <w:szCs w:val="20"/>
        </w:rPr>
      </w:pPr>
    </w:p>
    <w:p w14:paraId="789E843B" w14:textId="77777777" w:rsidR="009F4E60" w:rsidRPr="000E595E" w:rsidRDefault="009F4E60" w:rsidP="00315B4F">
      <w:pPr>
        <w:widowControl w:val="0"/>
        <w:spacing w:after="0" w:line="240" w:lineRule="auto"/>
        <w:jc w:val="center"/>
        <w:rPr>
          <w:rFonts w:ascii="Times New Roman" w:eastAsia="Times New Roman" w:hAnsi="Times New Roman" w:cs="Times New Roman"/>
          <w:b/>
          <w:bCs/>
          <w:i/>
          <w:iCs/>
          <w:sz w:val="24"/>
          <w:szCs w:val="20"/>
        </w:rPr>
      </w:pPr>
    </w:p>
    <w:p w14:paraId="0ABDEB0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2EF1409"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lastRenderedPageBreak/>
        <w:t>Awards in Education, Industry, Community Service, and Publications</w:t>
      </w:r>
    </w:p>
    <w:p w14:paraId="18E06D98"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p>
    <w:p w14:paraId="74D92F44" w14:textId="2E4DF3C1" w:rsidR="000E595E" w:rsidRDefault="000E595E" w:rsidP="000E595E">
      <w:pPr>
        <w:widowControl w:val="0"/>
        <w:spacing w:after="0" w:line="240" w:lineRule="auto"/>
        <w:jc w:val="center"/>
        <w:rPr>
          <w:rFonts w:ascii="Times New Roman" w:eastAsia="Times New Roman" w:hAnsi="Times New Roman" w:cs="Times New Roman"/>
          <w:b/>
          <w:i/>
          <w:iCs/>
          <w:sz w:val="24"/>
          <w:szCs w:val="20"/>
        </w:rPr>
      </w:pPr>
      <w:r w:rsidRPr="000E595E">
        <w:rPr>
          <w:rFonts w:ascii="Times New Roman" w:eastAsia="Times New Roman" w:hAnsi="Times New Roman" w:cs="Times New Roman"/>
          <w:b/>
          <w:i/>
          <w:iCs/>
          <w:sz w:val="24"/>
          <w:szCs w:val="20"/>
        </w:rPr>
        <w:t xml:space="preserve"> Invited panel member of “Finding a Balance: Groundwater Availability in Texas” at the Texas Water Development Board’s Water for Texas, 2023 Conference, January 2023</w:t>
      </w:r>
    </w:p>
    <w:p w14:paraId="7F8D08C1" w14:textId="77777777" w:rsidR="008418F8" w:rsidRPr="000E595E" w:rsidRDefault="008418F8" w:rsidP="000E595E">
      <w:pPr>
        <w:widowControl w:val="0"/>
        <w:spacing w:after="0" w:line="240" w:lineRule="auto"/>
        <w:jc w:val="center"/>
        <w:rPr>
          <w:rFonts w:ascii="Times New Roman" w:eastAsia="Times New Roman" w:hAnsi="Times New Roman" w:cs="Times New Roman"/>
          <w:b/>
          <w:i/>
          <w:iCs/>
          <w:sz w:val="24"/>
          <w:szCs w:val="20"/>
        </w:rPr>
      </w:pPr>
    </w:p>
    <w:p w14:paraId="4AF735BE"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p>
    <w:p w14:paraId="08D5A58D" w14:textId="77777777" w:rsidR="000E595E" w:rsidRPr="000E595E" w:rsidRDefault="000E595E" w:rsidP="000E595E">
      <w:pPr>
        <w:widowControl w:val="0"/>
        <w:spacing w:after="0" w:line="240" w:lineRule="auto"/>
        <w:jc w:val="center"/>
        <w:rPr>
          <w:rFonts w:ascii="Times New Roman" w:eastAsia="Times New Roman" w:hAnsi="Times New Roman" w:cs="Times New Roman"/>
          <w:b/>
          <w:i/>
          <w:iCs/>
          <w:sz w:val="24"/>
          <w:szCs w:val="20"/>
        </w:rPr>
      </w:pPr>
      <w:r w:rsidRPr="000E595E">
        <w:rPr>
          <w:rFonts w:ascii="Times New Roman" w:eastAsia="Times New Roman" w:hAnsi="Times New Roman" w:cs="Times New Roman"/>
          <w:b/>
          <w:i/>
          <w:iCs/>
          <w:sz w:val="24"/>
          <w:szCs w:val="20"/>
        </w:rPr>
        <w:t>Appointed Chairman of the Advisory Council of the Briscoe Center for American History at the University of Texas 2021-2024</w:t>
      </w:r>
    </w:p>
    <w:p w14:paraId="073CB871" w14:textId="77777777" w:rsidR="000E595E" w:rsidRPr="000E595E" w:rsidRDefault="000E595E" w:rsidP="000E595E">
      <w:pPr>
        <w:widowControl w:val="0"/>
        <w:spacing w:after="0" w:line="240" w:lineRule="auto"/>
        <w:jc w:val="center"/>
        <w:rPr>
          <w:rFonts w:ascii="Times New Roman" w:eastAsia="Times New Roman" w:hAnsi="Times New Roman" w:cs="Times New Roman"/>
          <w:b/>
          <w:i/>
          <w:iCs/>
          <w:sz w:val="24"/>
          <w:szCs w:val="20"/>
        </w:rPr>
      </w:pPr>
    </w:p>
    <w:p w14:paraId="3F7C6C97" w14:textId="77777777" w:rsidR="000E595E" w:rsidRPr="000E595E" w:rsidRDefault="000E595E" w:rsidP="000E595E">
      <w:pPr>
        <w:widowControl w:val="0"/>
        <w:spacing w:after="0" w:line="240" w:lineRule="auto"/>
        <w:jc w:val="center"/>
        <w:rPr>
          <w:rFonts w:ascii="Times New Roman" w:eastAsia="Times New Roman" w:hAnsi="Times New Roman" w:cs="Times New Roman"/>
          <w:b/>
          <w:i/>
          <w:iCs/>
          <w:sz w:val="24"/>
          <w:szCs w:val="20"/>
        </w:rPr>
      </w:pPr>
      <w:r w:rsidRPr="000E595E">
        <w:rPr>
          <w:rFonts w:ascii="Times New Roman" w:eastAsia="Times New Roman" w:hAnsi="Times New Roman" w:cs="Times New Roman"/>
          <w:b/>
          <w:i/>
          <w:iCs/>
          <w:sz w:val="24"/>
          <w:szCs w:val="20"/>
        </w:rPr>
        <w:t>Appointed to the Texas Real Estate Commission as Alternate to the</w:t>
      </w:r>
    </w:p>
    <w:p w14:paraId="235EB6C6"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i/>
          <w:iCs/>
          <w:sz w:val="24"/>
          <w:szCs w:val="20"/>
        </w:rPr>
        <w:t>Broker/Lawyer Committee 2021 through 2023</w:t>
      </w:r>
      <w:r w:rsidRPr="000E595E">
        <w:rPr>
          <w:rFonts w:ascii="Times New Roman" w:eastAsia="Times New Roman" w:hAnsi="Times New Roman" w:cs="Times New Roman"/>
          <w:b/>
          <w:sz w:val="24"/>
          <w:szCs w:val="20"/>
          <w:u w:val="single"/>
        </w:rPr>
        <w:cr/>
      </w:r>
    </w:p>
    <w:p w14:paraId="03967C36" w14:textId="16DDFDAF" w:rsidR="000E595E" w:rsidRPr="000E595E" w:rsidRDefault="000E595E" w:rsidP="000E595E">
      <w:pPr>
        <w:widowControl w:val="0"/>
        <w:spacing w:after="0" w:line="240" w:lineRule="auto"/>
        <w:jc w:val="center"/>
        <w:rPr>
          <w:rFonts w:ascii="Times New Roman" w:eastAsia="Times New Roman" w:hAnsi="Times New Roman" w:cs="Times New Roman"/>
          <w:b/>
          <w:i/>
          <w:iCs/>
          <w:sz w:val="24"/>
          <w:szCs w:val="20"/>
        </w:rPr>
      </w:pPr>
      <w:r w:rsidRPr="000E595E">
        <w:rPr>
          <w:rFonts w:ascii="Times New Roman" w:eastAsia="Times New Roman" w:hAnsi="Times New Roman" w:cs="Times New Roman"/>
          <w:b/>
          <w:i/>
          <w:iCs/>
          <w:sz w:val="24"/>
          <w:szCs w:val="20"/>
        </w:rPr>
        <w:t xml:space="preserve">Elected Chair of the Texas Real Estate Commission Education Standards Advisory Committee, 2022 </w:t>
      </w:r>
    </w:p>
    <w:p w14:paraId="3F27D286" w14:textId="77777777" w:rsidR="000E595E" w:rsidRPr="000E595E" w:rsidRDefault="000E595E" w:rsidP="000E595E">
      <w:pPr>
        <w:widowControl w:val="0"/>
        <w:spacing w:after="0" w:line="240" w:lineRule="auto"/>
        <w:jc w:val="center"/>
        <w:rPr>
          <w:rFonts w:ascii="Times New Roman" w:eastAsia="Times New Roman" w:hAnsi="Times New Roman" w:cs="Times New Roman"/>
          <w:b/>
          <w:i/>
          <w:iCs/>
          <w:sz w:val="24"/>
          <w:szCs w:val="20"/>
        </w:rPr>
      </w:pPr>
    </w:p>
    <w:p w14:paraId="75C42D47" w14:textId="77777777" w:rsidR="000E595E" w:rsidRPr="000E595E" w:rsidRDefault="000E595E" w:rsidP="000E595E">
      <w:pPr>
        <w:widowControl w:val="0"/>
        <w:spacing w:after="0" w:line="240" w:lineRule="auto"/>
        <w:jc w:val="center"/>
        <w:rPr>
          <w:rFonts w:ascii="Times New Roman" w:eastAsia="Times New Roman" w:hAnsi="Times New Roman" w:cs="Times New Roman"/>
          <w:b/>
          <w:i/>
          <w:iCs/>
          <w:sz w:val="24"/>
          <w:szCs w:val="20"/>
        </w:rPr>
      </w:pPr>
      <w:r w:rsidRPr="000E595E">
        <w:rPr>
          <w:rFonts w:ascii="Times New Roman" w:eastAsia="Times New Roman" w:hAnsi="Times New Roman" w:cs="Times New Roman"/>
          <w:b/>
          <w:i/>
          <w:iCs/>
          <w:sz w:val="24"/>
          <w:szCs w:val="20"/>
        </w:rPr>
        <w:t xml:space="preserve">Working member of the Legal I and Legal II Writing Committee; Co-Author of the Legal I and Legal II Mandatory Continuing Education Manuals 2022-2023 version, </w:t>
      </w:r>
    </w:p>
    <w:p w14:paraId="0209EB64" w14:textId="5D59D1B4" w:rsidR="000E595E" w:rsidRDefault="000E595E" w:rsidP="000E595E">
      <w:pPr>
        <w:widowControl w:val="0"/>
        <w:spacing w:after="0" w:line="240" w:lineRule="auto"/>
        <w:jc w:val="center"/>
        <w:rPr>
          <w:rFonts w:ascii="Times New Roman" w:eastAsia="Times New Roman" w:hAnsi="Times New Roman" w:cs="Times New Roman"/>
          <w:b/>
          <w:i/>
          <w:iCs/>
          <w:sz w:val="24"/>
          <w:szCs w:val="20"/>
        </w:rPr>
      </w:pPr>
      <w:r w:rsidRPr="000E595E">
        <w:rPr>
          <w:rFonts w:ascii="Times New Roman" w:eastAsia="Times New Roman" w:hAnsi="Times New Roman" w:cs="Times New Roman"/>
          <w:b/>
          <w:i/>
          <w:iCs/>
          <w:sz w:val="24"/>
          <w:szCs w:val="20"/>
        </w:rPr>
        <w:t>Texas Real Estate Commission, 2021-2022</w:t>
      </w:r>
    </w:p>
    <w:p w14:paraId="59CEC9E5" w14:textId="77777777" w:rsidR="003D62E2" w:rsidRPr="000E595E" w:rsidRDefault="003D62E2" w:rsidP="000E595E">
      <w:pPr>
        <w:widowControl w:val="0"/>
        <w:spacing w:after="0" w:line="240" w:lineRule="auto"/>
        <w:jc w:val="center"/>
        <w:rPr>
          <w:rFonts w:ascii="Times New Roman" w:eastAsia="Times New Roman" w:hAnsi="Times New Roman" w:cs="Times New Roman"/>
          <w:b/>
          <w:i/>
          <w:iCs/>
          <w:sz w:val="24"/>
          <w:szCs w:val="20"/>
        </w:rPr>
      </w:pPr>
    </w:p>
    <w:p w14:paraId="519812B3" w14:textId="77777777" w:rsidR="000E595E" w:rsidRPr="000E595E" w:rsidRDefault="000E595E" w:rsidP="000E595E">
      <w:pPr>
        <w:widowControl w:val="0"/>
        <w:spacing w:after="0" w:line="240" w:lineRule="auto"/>
        <w:jc w:val="center"/>
        <w:rPr>
          <w:rFonts w:ascii="Times New Roman" w:eastAsia="Times New Roman" w:hAnsi="Times New Roman" w:cs="Times New Roman"/>
          <w:b/>
          <w:i/>
          <w:iCs/>
          <w:sz w:val="24"/>
          <w:szCs w:val="20"/>
        </w:rPr>
      </w:pPr>
      <w:r w:rsidRPr="000E595E">
        <w:rPr>
          <w:rFonts w:ascii="Times New Roman" w:eastAsia="Times New Roman" w:hAnsi="Times New Roman" w:cs="Times New Roman"/>
          <w:b/>
          <w:i/>
          <w:iCs/>
          <w:sz w:val="24"/>
          <w:szCs w:val="20"/>
        </w:rPr>
        <w:t>Working member of the Broker Responsibility Writing Committee; Co-Author of the Broker Responsibility 2022-2023 version, Texas Real Estate Commission, 2022</w:t>
      </w:r>
    </w:p>
    <w:p w14:paraId="52123FC9" w14:textId="77777777" w:rsidR="000E595E" w:rsidRPr="000E595E" w:rsidRDefault="000E595E" w:rsidP="000E595E">
      <w:pPr>
        <w:widowControl w:val="0"/>
        <w:spacing w:after="0" w:line="240" w:lineRule="auto"/>
        <w:jc w:val="center"/>
        <w:rPr>
          <w:rFonts w:ascii="Times New Roman" w:eastAsia="Times New Roman" w:hAnsi="Times New Roman" w:cs="Times New Roman"/>
          <w:b/>
          <w:i/>
          <w:iCs/>
          <w:sz w:val="24"/>
          <w:szCs w:val="20"/>
        </w:rPr>
      </w:pPr>
    </w:p>
    <w:p w14:paraId="2125DBF0" w14:textId="77777777" w:rsidR="000E595E" w:rsidRPr="000E595E" w:rsidRDefault="000E595E" w:rsidP="000E595E">
      <w:pPr>
        <w:widowControl w:val="0"/>
        <w:spacing w:after="0" w:line="240" w:lineRule="auto"/>
        <w:jc w:val="center"/>
        <w:rPr>
          <w:rFonts w:ascii="Times New Roman" w:eastAsia="Times New Roman" w:hAnsi="Times New Roman" w:cs="Times New Roman"/>
          <w:b/>
          <w:i/>
          <w:iCs/>
          <w:sz w:val="24"/>
          <w:szCs w:val="20"/>
        </w:rPr>
      </w:pPr>
      <w:r w:rsidRPr="000E595E">
        <w:rPr>
          <w:rFonts w:ascii="Times New Roman" w:eastAsia="Times New Roman" w:hAnsi="Times New Roman" w:cs="Times New Roman"/>
          <w:b/>
          <w:i/>
          <w:iCs/>
          <w:sz w:val="24"/>
          <w:szCs w:val="20"/>
        </w:rPr>
        <w:t>Appointed by the Texas Real Estate Commission to serve on the Farm and Ranch Working Group of the Broker-Lawyer Committee 2021-2022</w:t>
      </w:r>
    </w:p>
    <w:p w14:paraId="44733877" w14:textId="77777777" w:rsidR="000E595E" w:rsidRPr="000E595E" w:rsidRDefault="000E595E" w:rsidP="000E595E">
      <w:pPr>
        <w:widowControl w:val="0"/>
        <w:spacing w:after="0" w:line="240" w:lineRule="auto"/>
        <w:jc w:val="center"/>
        <w:rPr>
          <w:rFonts w:ascii="Times New Roman" w:eastAsia="Times New Roman" w:hAnsi="Times New Roman" w:cs="Times New Roman"/>
          <w:b/>
          <w:i/>
          <w:iCs/>
          <w:sz w:val="24"/>
          <w:szCs w:val="20"/>
        </w:rPr>
      </w:pPr>
    </w:p>
    <w:p w14:paraId="134A0280"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Appointed by the Texas Real Estate Commission to the</w:t>
      </w:r>
    </w:p>
    <w:p w14:paraId="194EB71A"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Education Standards Advisory Committee 2019-2023</w:t>
      </w:r>
    </w:p>
    <w:p w14:paraId="7BD328AC"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u w:val="single"/>
        </w:rPr>
      </w:pPr>
    </w:p>
    <w:p w14:paraId="6ECC5295" w14:textId="229AD4A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Elected to the National Association of </w:t>
      </w:r>
      <w:r w:rsidR="008418F8">
        <w:rPr>
          <w:rFonts w:ascii="Times New Roman" w:eastAsia="Times New Roman" w:hAnsi="Times New Roman" w:cs="Times New Roman"/>
          <w:b/>
          <w:i/>
          <w:sz w:val="24"/>
          <w:szCs w:val="20"/>
        </w:rPr>
        <w:t>REALTORS®</w:t>
      </w:r>
      <w:r w:rsidRPr="000E595E">
        <w:rPr>
          <w:rFonts w:ascii="Times New Roman" w:eastAsia="Times New Roman" w:hAnsi="Times New Roman" w:cs="Times New Roman"/>
          <w:b/>
          <w:i/>
          <w:sz w:val="24"/>
          <w:szCs w:val="20"/>
        </w:rPr>
        <w:t xml:space="preserve"> Board of Directors 2017 – 2024</w:t>
      </w:r>
    </w:p>
    <w:p w14:paraId="2F8900F6"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p>
    <w:p w14:paraId="35F6A753" w14:textId="39C78879"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Elected to the Texas </w:t>
      </w:r>
      <w:r w:rsidR="008418F8">
        <w:rPr>
          <w:rFonts w:ascii="Times New Roman" w:eastAsia="Times New Roman" w:hAnsi="Times New Roman" w:cs="Times New Roman"/>
          <w:b/>
          <w:i/>
          <w:sz w:val="24"/>
          <w:szCs w:val="20"/>
        </w:rPr>
        <w:t>REALTORS®</w:t>
      </w:r>
      <w:r w:rsidRPr="000E595E">
        <w:rPr>
          <w:rFonts w:ascii="Times New Roman" w:eastAsia="Times New Roman" w:hAnsi="Times New Roman" w:cs="Times New Roman"/>
          <w:b/>
          <w:i/>
          <w:sz w:val="24"/>
          <w:szCs w:val="20"/>
        </w:rPr>
        <w:t xml:space="preserve"> Board of Directors 2022-2024</w:t>
      </w:r>
    </w:p>
    <w:p w14:paraId="527DD958"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p>
    <w:p w14:paraId="4107D5AB"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2009 Best Ethics Education Program in the State of Texas for</w:t>
      </w:r>
    </w:p>
    <w:p w14:paraId="649CCCA6"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 xml:space="preserve"> “Water Rights for Texas Real Estate Agents” a TREC MCE course</w:t>
      </w:r>
    </w:p>
    <w:p w14:paraId="6E63D9BD"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 xml:space="preserve">Charles Porter, author and instructor </w:t>
      </w:r>
    </w:p>
    <w:p w14:paraId="07A514E9"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p>
    <w:p w14:paraId="631FDBD3"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 xml:space="preserve">2005 Best Education Program in the State of Texas for </w:t>
      </w:r>
    </w:p>
    <w:p w14:paraId="58411BCC"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“Mediate, Arbitrate, Litigate” a TREC MCE Course</w:t>
      </w:r>
    </w:p>
    <w:p w14:paraId="54D43B66"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Charles Porter, author and instructor</w:t>
      </w:r>
    </w:p>
    <w:p w14:paraId="6CF78D2C"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p>
    <w:p w14:paraId="6FEFB802"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Outstanding Capstone Instructor of the Year 2015</w:t>
      </w:r>
    </w:p>
    <w:p w14:paraId="5A731BA3"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St. Edward’s University</w:t>
      </w:r>
    </w:p>
    <w:p w14:paraId="0CF8203F"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p>
    <w:p w14:paraId="25F9D72C"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2013 Hudspeth Award for Innovative Teaching</w:t>
      </w:r>
    </w:p>
    <w:p w14:paraId="7CC074FE"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St. Edward’s University</w:t>
      </w:r>
    </w:p>
    <w:p w14:paraId="7E553572" w14:textId="77777777" w:rsidR="000E595E" w:rsidRPr="000E595E" w:rsidRDefault="000E595E" w:rsidP="000E595E">
      <w:pPr>
        <w:widowControl w:val="0"/>
        <w:spacing w:after="0" w:line="240" w:lineRule="auto"/>
        <w:jc w:val="center"/>
        <w:rPr>
          <w:rFonts w:ascii="Times New Roman" w:eastAsia="Times New Roman" w:hAnsi="Times New Roman" w:cs="Times New Roman"/>
          <w:i/>
          <w:sz w:val="24"/>
          <w:szCs w:val="20"/>
        </w:rPr>
      </w:pPr>
    </w:p>
    <w:p w14:paraId="25F05C50"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lastRenderedPageBreak/>
        <w:t>2012 Winner of the Chamberlain Award for the best journal article of 2012</w:t>
      </w:r>
    </w:p>
    <w:p w14:paraId="11123352" w14:textId="649D941D"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4"/>
        </w:rPr>
        <w:t>“The History of W.A. East v. Houston and Texas Central Railway Company, 1904: Establishment of the Rule of Capture in Texas Water Law or ‘He Who Has the Biggest Pump Gets the Water’”</w:t>
      </w:r>
      <w:r w:rsidRPr="000E595E">
        <w:rPr>
          <w:rFonts w:ascii="Times New Roman" w:eastAsia="Times New Roman" w:hAnsi="Times New Roman" w:cs="Times New Roman"/>
          <w:b/>
          <w:sz w:val="24"/>
          <w:szCs w:val="24"/>
        </w:rPr>
        <w:t xml:space="preserve"> in the 50</w:t>
      </w:r>
      <w:r w:rsidRPr="000E595E">
        <w:rPr>
          <w:rFonts w:ascii="Times New Roman" w:eastAsia="Times New Roman" w:hAnsi="Times New Roman" w:cs="Times New Roman"/>
          <w:b/>
          <w:sz w:val="24"/>
          <w:szCs w:val="24"/>
          <w:vertAlign w:val="superscript"/>
        </w:rPr>
        <w:t>th</w:t>
      </w:r>
      <w:r w:rsidRPr="000E595E">
        <w:rPr>
          <w:rFonts w:ascii="Times New Roman" w:eastAsia="Times New Roman" w:hAnsi="Times New Roman" w:cs="Times New Roman"/>
          <w:b/>
          <w:sz w:val="24"/>
          <w:szCs w:val="24"/>
        </w:rPr>
        <w:t xml:space="preserve"> Anniversary Issue of the </w:t>
      </w:r>
      <w:r w:rsidRPr="000E595E">
        <w:rPr>
          <w:rFonts w:ascii="Times New Roman" w:eastAsia="Times New Roman" w:hAnsi="Times New Roman" w:cs="Times New Roman"/>
          <w:b/>
          <w:i/>
          <w:sz w:val="24"/>
          <w:szCs w:val="24"/>
        </w:rPr>
        <w:t>East Texas Historical Journal, Fall</w:t>
      </w:r>
    </w:p>
    <w:p w14:paraId="0247847E"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p>
    <w:p w14:paraId="63AC8F03" w14:textId="77777777" w:rsidR="008418F8" w:rsidRDefault="008418F8" w:rsidP="000E595E">
      <w:pPr>
        <w:widowControl w:val="0"/>
        <w:spacing w:after="0" w:line="240" w:lineRule="auto"/>
        <w:jc w:val="center"/>
        <w:rPr>
          <w:rFonts w:ascii="Times New Roman" w:eastAsia="Times New Roman" w:hAnsi="Times New Roman" w:cs="Times New Roman"/>
          <w:b/>
          <w:i/>
          <w:sz w:val="24"/>
          <w:szCs w:val="20"/>
        </w:rPr>
      </w:pPr>
    </w:p>
    <w:p w14:paraId="0CB295FE" w14:textId="449D5AAE"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2011 Outstanding Adjunct Professor</w:t>
      </w:r>
    </w:p>
    <w:p w14:paraId="3A30D7F1"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School of Behavioral and Social Sciences </w:t>
      </w:r>
    </w:p>
    <w:p w14:paraId="7ED8F887"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 University Programs</w:t>
      </w:r>
    </w:p>
    <w:p w14:paraId="64C3489B"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St. Edward’s University</w:t>
      </w:r>
    </w:p>
    <w:p w14:paraId="32C53C00"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highlight w:val="yellow"/>
        </w:rPr>
      </w:pPr>
    </w:p>
    <w:p w14:paraId="539B8FBC"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2011 San Antonio Conservation Society </w:t>
      </w:r>
    </w:p>
    <w:p w14:paraId="11E600EE"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Best History Book Award Winner, Years 2009 and 2010</w:t>
      </w:r>
    </w:p>
    <w:p w14:paraId="3FBE77F0"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For Spanish Water/Anglo Water, Texas A &amp; M University Press, 2009</w:t>
      </w:r>
    </w:p>
    <w:p w14:paraId="090C04FD"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p>
    <w:p w14:paraId="2D28065F"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2011 Texas Old Missions and Fort Restoration Association </w:t>
      </w:r>
    </w:p>
    <w:p w14:paraId="738947A5"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For Outstanding Published Book </w:t>
      </w:r>
    </w:p>
    <w:p w14:paraId="748E7CAD"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Contributing to a Better Understanding of Spanish Colonial Texas </w:t>
      </w:r>
    </w:p>
    <w:p w14:paraId="1951DCE1"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For Spanish Water/Anglo Water, Texas A &amp; M University Press, 2009</w:t>
      </w:r>
    </w:p>
    <w:p w14:paraId="74936A18"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p>
    <w:p w14:paraId="565A0A10"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2009 Robert S. Weddle Award Winner</w:t>
      </w:r>
    </w:p>
    <w:p w14:paraId="5740DEA7"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Texas Catholic Historical Society for author of the best article in the year 2008</w:t>
      </w:r>
    </w:p>
    <w:p w14:paraId="6EAA9A83"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8"/>
          <w:szCs w:val="28"/>
        </w:rPr>
      </w:pPr>
      <w:r w:rsidRPr="000E595E">
        <w:rPr>
          <w:rFonts w:ascii="Times New Roman" w:eastAsia="Times New Roman" w:hAnsi="Times New Roman" w:cs="Times New Roman"/>
          <w:b/>
          <w:i/>
          <w:sz w:val="24"/>
          <w:szCs w:val="24"/>
        </w:rPr>
        <w:t xml:space="preserve"> in Catholic Southwest: A Journal of History and Culture</w:t>
      </w:r>
    </w:p>
    <w:p w14:paraId="21F6785F"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u w:val="single"/>
        </w:rPr>
      </w:pPr>
    </w:p>
    <w:p w14:paraId="077493D4"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2008 Presidential Award, St. Edward’s University</w:t>
      </w:r>
    </w:p>
    <w:p w14:paraId="1E57F227"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p>
    <w:p w14:paraId="2EF1763F"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2008 Outstanding Master of Liberal Arts Graduate, St. Edward’s University</w:t>
      </w:r>
    </w:p>
    <w:p w14:paraId="00520B95"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p>
    <w:p w14:paraId="66930B8C"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2008</w:t>
      </w:r>
      <w:r w:rsidRPr="000E595E">
        <w:rPr>
          <w:rFonts w:ascii="Times New Roman" w:eastAsia="Times New Roman" w:hAnsi="Times New Roman" w:cs="Times New Roman"/>
          <w:b/>
          <w:i/>
          <w:sz w:val="24"/>
          <w:szCs w:val="24"/>
        </w:rPr>
        <w:tab/>
        <w:t>Master of Liberal Arts 4.0 Club, St. Edward’s University</w:t>
      </w:r>
    </w:p>
    <w:p w14:paraId="322EF173"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p>
    <w:p w14:paraId="4DF186BE" w14:textId="32F16418"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2009 Realtor of the Year, Austin Board of </w:t>
      </w:r>
      <w:r w:rsidR="008418F8">
        <w:rPr>
          <w:rFonts w:ascii="Times New Roman" w:eastAsia="Times New Roman" w:hAnsi="Times New Roman" w:cs="Times New Roman"/>
          <w:b/>
          <w:i/>
          <w:sz w:val="24"/>
          <w:szCs w:val="20"/>
        </w:rPr>
        <w:t>REALTORS®</w:t>
      </w:r>
    </w:p>
    <w:p w14:paraId="45CB092E" w14:textId="31CAFFFD"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 xml:space="preserve">2008 Chairman’s Award for Distinguished Service, Austin Board of </w:t>
      </w:r>
      <w:r w:rsidR="008418F8">
        <w:rPr>
          <w:rFonts w:ascii="Times New Roman" w:eastAsia="Times New Roman" w:hAnsi="Times New Roman" w:cs="Times New Roman"/>
          <w:b/>
          <w:i/>
          <w:sz w:val="24"/>
          <w:szCs w:val="24"/>
        </w:rPr>
        <w:t>REALTORS®</w:t>
      </w:r>
    </w:p>
    <w:p w14:paraId="192C019B"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p>
    <w:p w14:paraId="48464D42"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2007 Peacemaker Award, Dispute Resolution Center</w:t>
      </w:r>
    </w:p>
    <w:p w14:paraId="4C0EAE6C"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p>
    <w:p w14:paraId="6A465014" w14:textId="38D6579A" w:rsidR="000E595E" w:rsidRPr="000E595E" w:rsidRDefault="000E595E" w:rsidP="000E595E">
      <w:pPr>
        <w:widowControl w:val="0"/>
        <w:spacing w:after="0" w:line="240" w:lineRule="auto"/>
        <w:jc w:val="center"/>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 xml:space="preserve">2006 Chairman’s Award for Distinguished Service, Austin Board of </w:t>
      </w:r>
      <w:r w:rsidR="008418F8">
        <w:rPr>
          <w:rFonts w:ascii="Times New Roman" w:eastAsia="Times New Roman" w:hAnsi="Times New Roman" w:cs="Times New Roman"/>
          <w:b/>
          <w:i/>
          <w:sz w:val="24"/>
          <w:szCs w:val="24"/>
        </w:rPr>
        <w:t>REALTORS®</w:t>
      </w:r>
    </w:p>
    <w:p w14:paraId="267B1038"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p>
    <w:p w14:paraId="5A29FEF9"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t xml:space="preserve">Most Recent Texas Real Estate Commission Professional </w:t>
      </w:r>
    </w:p>
    <w:p w14:paraId="18276D01"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t>Continuing Education Credit Classes for Agents:</w:t>
      </w:r>
    </w:p>
    <w:p w14:paraId="3B8D6AF9"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u w:val="single"/>
        </w:rPr>
      </w:pPr>
    </w:p>
    <w:p w14:paraId="3B4DA15B"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Advanced Farm and Ranch Contracts </w:t>
      </w:r>
    </w:p>
    <w:p w14:paraId="2C34042A"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Advanced Water Rights for Texas Agents </w:t>
      </w:r>
    </w:p>
    <w:p w14:paraId="62908C82"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Advanced Farm and Ranch for Texas Agents </w:t>
      </w:r>
    </w:p>
    <w:p w14:paraId="5E6B3B7B"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Advanced Farm and Ranch Practice Update  </w:t>
      </w:r>
    </w:p>
    <w:p w14:paraId="52D5B8DF" w14:textId="77777777" w:rsidR="000E595E" w:rsidRPr="000E595E" w:rsidRDefault="000E595E" w:rsidP="000E595E">
      <w:pPr>
        <w:widowControl w:val="0"/>
        <w:spacing w:after="0" w:line="240" w:lineRule="auto"/>
        <w:jc w:val="center"/>
        <w:rPr>
          <w:rFonts w:ascii="Times New Roman" w:eastAsia="Times New Roman" w:hAnsi="Times New Roman" w:cs="Times New Roman"/>
          <w:b/>
          <w:i/>
          <w:sz w:val="24"/>
          <w:szCs w:val="20"/>
        </w:rPr>
      </w:pPr>
    </w:p>
    <w:p w14:paraId="6C221F05" w14:textId="77777777" w:rsidR="000E595E" w:rsidRPr="000E595E" w:rsidRDefault="000E595E" w:rsidP="000E595E">
      <w:pPr>
        <w:widowControl w:val="0"/>
        <w:spacing w:after="0" w:line="240" w:lineRule="auto"/>
        <w:jc w:val="center"/>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Authored and taught by Dr. Charles Porter and Jason Hill, Attorney-at-Law, J T Hill &amp; Co.</w:t>
      </w:r>
    </w:p>
    <w:p w14:paraId="740D051D" w14:textId="475213B7" w:rsidR="000E595E" w:rsidRDefault="000E595E" w:rsidP="000E595E">
      <w:pPr>
        <w:widowControl w:val="0"/>
        <w:spacing w:after="0" w:line="240" w:lineRule="auto"/>
        <w:jc w:val="center"/>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lastRenderedPageBreak/>
        <w:t xml:space="preserve">November 2017, 2018, 2019, 2020, 2021,2022 </w:t>
      </w:r>
    </w:p>
    <w:p w14:paraId="32CB3EC7" w14:textId="3A343654" w:rsidR="00315B4F" w:rsidRDefault="00315B4F" w:rsidP="000E595E">
      <w:pPr>
        <w:widowControl w:val="0"/>
        <w:spacing w:after="0" w:line="240" w:lineRule="auto"/>
        <w:jc w:val="center"/>
        <w:rPr>
          <w:rFonts w:ascii="Times New Roman" w:eastAsia="Times New Roman" w:hAnsi="Times New Roman" w:cs="Times New Roman"/>
          <w:sz w:val="24"/>
          <w:szCs w:val="20"/>
        </w:rPr>
      </w:pPr>
    </w:p>
    <w:p w14:paraId="00150CC9" w14:textId="42982D72" w:rsidR="00315B4F" w:rsidRDefault="00315B4F" w:rsidP="000E595E">
      <w:pPr>
        <w:widowControl w:val="0"/>
        <w:spacing w:after="0" w:line="240" w:lineRule="auto"/>
        <w:jc w:val="center"/>
        <w:rPr>
          <w:rFonts w:ascii="Times New Roman" w:eastAsia="Times New Roman" w:hAnsi="Times New Roman" w:cs="Times New Roman"/>
          <w:sz w:val="24"/>
          <w:szCs w:val="20"/>
        </w:rPr>
      </w:pPr>
    </w:p>
    <w:p w14:paraId="6314519E" w14:textId="1D8C14C2" w:rsidR="00315B4F" w:rsidRDefault="00315B4F" w:rsidP="000E595E">
      <w:pPr>
        <w:widowControl w:val="0"/>
        <w:spacing w:after="0" w:line="240" w:lineRule="auto"/>
        <w:jc w:val="center"/>
        <w:rPr>
          <w:rFonts w:ascii="Times New Roman" w:eastAsia="Times New Roman" w:hAnsi="Times New Roman" w:cs="Times New Roman"/>
          <w:sz w:val="24"/>
          <w:szCs w:val="20"/>
        </w:rPr>
      </w:pPr>
    </w:p>
    <w:p w14:paraId="220521B5" w14:textId="39EADE51" w:rsidR="00315B4F" w:rsidRDefault="00315B4F" w:rsidP="000E595E">
      <w:pPr>
        <w:widowControl w:val="0"/>
        <w:spacing w:after="0" w:line="240" w:lineRule="auto"/>
        <w:jc w:val="center"/>
        <w:rPr>
          <w:rFonts w:ascii="Times New Roman" w:eastAsia="Times New Roman" w:hAnsi="Times New Roman" w:cs="Times New Roman"/>
          <w:sz w:val="24"/>
          <w:szCs w:val="20"/>
        </w:rPr>
      </w:pPr>
    </w:p>
    <w:p w14:paraId="328A24F1" w14:textId="77777777" w:rsidR="000E595E" w:rsidRPr="000E595E" w:rsidRDefault="000E595E" w:rsidP="000E595E">
      <w:pPr>
        <w:widowControl w:val="0"/>
        <w:spacing w:after="0" w:line="240" w:lineRule="auto"/>
        <w:jc w:val="center"/>
        <w:rPr>
          <w:rFonts w:ascii="Times New Roman" w:eastAsia="Times New Roman" w:hAnsi="Times New Roman" w:cs="Times New Roman"/>
          <w:sz w:val="24"/>
          <w:szCs w:val="20"/>
        </w:rPr>
      </w:pPr>
    </w:p>
    <w:p w14:paraId="78B811AE" w14:textId="77777777" w:rsidR="000E595E" w:rsidRPr="000E595E" w:rsidRDefault="000E595E" w:rsidP="000E595E">
      <w:pPr>
        <w:widowControl w:val="0"/>
        <w:spacing w:after="0" w:line="240" w:lineRule="auto"/>
        <w:jc w:val="center"/>
        <w:rPr>
          <w:rFonts w:ascii="Times New Roman" w:eastAsia="Times New Roman" w:hAnsi="Times New Roman" w:cs="Times New Roman"/>
          <w:b/>
          <w:bCs/>
          <w:sz w:val="24"/>
          <w:szCs w:val="20"/>
          <w:u w:val="single"/>
        </w:rPr>
      </w:pPr>
      <w:r w:rsidRPr="000E595E">
        <w:rPr>
          <w:rFonts w:ascii="Times New Roman" w:eastAsia="Times New Roman" w:hAnsi="Times New Roman" w:cs="Times New Roman"/>
          <w:b/>
          <w:bCs/>
          <w:sz w:val="24"/>
          <w:szCs w:val="20"/>
          <w:u w:val="single"/>
        </w:rPr>
        <w:t>Other TREC CE Classes Authored and Taught by Dr. Porter</w:t>
      </w:r>
    </w:p>
    <w:p w14:paraId="488B4223" w14:textId="77777777" w:rsidR="000E595E" w:rsidRPr="000E595E" w:rsidRDefault="000E595E" w:rsidP="000E595E">
      <w:pPr>
        <w:widowControl w:val="0"/>
        <w:spacing w:after="0" w:line="240" w:lineRule="auto"/>
        <w:jc w:val="center"/>
        <w:rPr>
          <w:rFonts w:ascii="Times New Roman" w:eastAsia="Times New Roman" w:hAnsi="Times New Roman" w:cs="Times New Roman"/>
          <w:b/>
          <w:bCs/>
          <w:sz w:val="24"/>
          <w:szCs w:val="20"/>
          <w:u w:val="single"/>
        </w:rPr>
      </w:pPr>
    </w:p>
    <w:p w14:paraId="2175115B" w14:textId="704954C2" w:rsidR="000E595E" w:rsidRPr="000E595E" w:rsidRDefault="000E595E" w:rsidP="000E595E">
      <w:pPr>
        <w:widowControl w:val="0"/>
        <w:spacing w:after="0" w:line="240" w:lineRule="auto"/>
        <w:jc w:val="center"/>
        <w:rPr>
          <w:rFonts w:ascii="Times New Roman" w:eastAsia="Times New Roman" w:hAnsi="Times New Roman" w:cs="Times New Roman"/>
          <w:b/>
          <w:bCs/>
          <w:i/>
          <w:iCs/>
          <w:sz w:val="24"/>
          <w:szCs w:val="20"/>
        </w:rPr>
      </w:pPr>
      <w:r w:rsidRPr="000E595E">
        <w:rPr>
          <w:rFonts w:ascii="Times New Roman" w:eastAsia="Times New Roman" w:hAnsi="Times New Roman" w:cs="Times New Roman"/>
          <w:b/>
          <w:bCs/>
          <w:i/>
          <w:iCs/>
          <w:sz w:val="24"/>
          <w:szCs w:val="20"/>
        </w:rPr>
        <w:t xml:space="preserve">Minerals for Texas Agents, 2022 </w:t>
      </w:r>
      <w:r w:rsidR="00315B4F">
        <w:rPr>
          <w:rFonts w:ascii="Times New Roman" w:eastAsia="Times New Roman" w:hAnsi="Times New Roman" w:cs="Times New Roman"/>
          <w:b/>
          <w:bCs/>
          <w:i/>
          <w:iCs/>
          <w:sz w:val="24"/>
          <w:szCs w:val="20"/>
        </w:rPr>
        <w:t>to date</w:t>
      </w:r>
    </w:p>
    <w:p w14:paraId="25008C06" w14:textId="77777777" w:rsidR="00315B4F" w:rsidRDefault="000E595E" w:rsidP="000E595E">
      <w:pPr>
        <w:widowControl w:val="0"/>
        <w:spacing w:after="0" w:line="240" w:lineRule="auto"/>
        <w:jc w:val="center"/>
        <w:rPr>
          <w:rFonts w:ascii="Times New Roman" w:eastAsia="Times New Roman" w:hAnsi="Times New Roman" w:cs="Times New Roman"/>
          <w:b/>
          <w:bCs/>
          <w:i/>
          <w:iCs/>
          <w:sz w:val="24"/>
          <w:szCs w:val="20"/>
        </w:rPr>
      </w:pPr>
      <w:r w:rsidRPr="000E595E">
        <w:rPr>
          <w:rFonts w:ascii="Times New Roman" w:eastAsia="Times New Roman" w:hAnsi="Times New Roman" w:cs="Times New Roman"/>
          <w:b/>
          <w:bCs/>
          <w:i/>
          <w:iCs/>
          <w:sz w:val="24"/>
          <w:szCs w:val="20"/>
        </w:rPr>
        <w:t>Farm and Ranch</w:t>
      </w:r>
      <w:r w:rsidR="00315B4F">
        <w:rPr>
          <w:rFonts w:ascii="Times New Roman" w:eastAsia="Times New Roman" w:hAnsi="Times New Roman" w:cs="Times New Roman"/>
          <w:b/>
          <w:bCs/>
          <w:i/>
          <w:iCs/>
          <w:sz w:val="24"/>
          <w:szCs w:val="20"/>
        </w:rPr>
        <w:t>. 4-Hour</w:t>
      </w:r>
      <w:r w:rsidRPr="000E595E">
        <w:rPr>
          <w:rFonts w:ascii="Times New Roman" w:eastAsia="Times New Roman" w:hAnsi="Times New Roman" w:cs="Times New Roman"/>
          <w:b/>
          <w:bCs/>
          <w:i/>
          <w:iCs/>
          <w:sz w:val="24"/>
          <w:szCs w:val="20"/>
        </w:rPr>
        <w:t>, 2003 to date</w:t>
      </w:r>
    </w:p>
    <w:p w14:paraId="2327A554" w14:textId="535FE244" w:rsidR="000E595E" w:rsidRPr="000E595E" w:rsidRDefault="00315B4F" w:rsidP="000E595E">
      <w:pPr>
        <w:widowControl w:val="0"/>
        <w:spacing w:after="0" w:line="240" w:lineRule="auto"/>
        <w:jc w:val="center"/>
        <w:rPr>
          <w:rFonts w:ascii="Times New Roman" w:eastAsia="Times New Roman" w:hAnsi="Times New Roman" w:cs="Times New Roman"/>
          <w:b/>
          <w:bCs/>
          <w:i/>
          <w:iCs/>
          <w:sz w:val="24"/>
          <w:szCs w:val="20"/>
        </w:rPr>
      </w:pPr>
      <w:r>
        <w:rPr>
          <w:rFonts w:ascii="Times New Roman" w:eastAsia="Times New Roman" w:hAnsi="Times New Roman" w:cs="Times New Roman"/>
          <w:b/>
          <w:bCs/>
          <w:i/>
          <w:iCs/>
          <w:sz w:val="24"/>
          <w:szCs w:val="20"/>
        </w:rPr>
        <w:t>Farm and Ranch, 7-Hour, 2003 to date</w:t>
      </w:r>
      <w:r w:rsidR="000E595E" w:rsidRPr="000E595E">
        <w:rPr>
          <w:rFonts w:ascii="Times New Roman" w:eastAsia="Times New Roman" w:hAnsi="Times New Roman" w:cs="Times New Roman"/>
          <w:b/>
          <w:bCs/>
          <w:i/>
          <w:iCs/>
          <w:sz w:val="24"/>
          <w:szCs w:val="20"/>
        </w:rPr>
        <w:t xml:space="preserve"> </w:t>
      </w:r>
    </w:p>
    <w:p w14:paraId="42FE561E" w14:textId="77777777" w:rsidR="000E595E" w:rsidRPr="000E595E" w:rsidRDefault="000E595E" w:rsidP="000E595E">
      <w:pPr>
        <w:widowControl w:val="0"/>
        <w:spacing w:after="0" w:line="240" w:lineRule="auto"/>
        <w:jc w:val="center"/>
        <w:rPr>
          <w:rFonts w:ascii="Times New Roman" w:eastAsia="Times New Roman" w:hAnsi="Times New Roman" w:cs="Times New Roman"/>
          <w:b/>
          <w:bCs/>
          <w:i/>
          <w:iCs/>
          <w:sz w:val="24"/>
          <w:szCs w:val="20"/>
        </w:rPr>
      </w:pPr>
      <w:r w:rsidRPr="000E595E">
        <w:rPr>
          <w:rFonts w:ascii="Times New Roman" w:eastAsia="Times New Roman" w:hAnsi="Times New Roman" w:cs="Times New Roman"/>
          <w:b/>
          <w:bCs/>
          <w:i/>
          <w:iCs/>
          <w:sz w:val="24"/>
          <w:szCs w:val="20"/>
        </w:rPr>
        <w:t>Water Rights for Texas Agents, 2005 to date</w:t>
      </w:r>
    </w:p>
    <w:p w14:paraId="323A8521" w14:textId="296DA7D3" w:rsidR="000E595E" w:rsidRPr="000E595E" w:rsidRDefault="000E595E" w:rsidP="000E595E">
      <w:pPr>
        <w:widowControl w:val="0"/>
        <w:spacing w:after="0" w:line="240" w:lineRule="auto"/>
        <w:jc w:val="center"/>
        <w:rPr>
          <w:rFonts w:ascii="Times New Roman" w:eastAsia="Times New Roman" w:hAnsi="Times New Roman" w:cs="Times New Roman"/>
          <w:b/>
          <w:bCs/>
          <w:i/>
          <w:iCs/>
          <w:sz w:val="24"/>
          <w:szCs w:val="20"/>
        </w:rPr>
      </w:pPr>
      <w:r w:rsidRPr="000E595E">
        <w:rPr>
          <w:rFonts w:ascii="Times New Roman" w:eastAsia="Times New Roman" w:hAnsi="Times New Roman" w:cs="Times New Roman"/>
          <w:b/>
          <w:bCs/>
          <w:i/>
          <w:iCs/>
          <w:sz w:val="24"/>
          <w:szCs w:val="20"/>
        </w:rPr>
        <w:t>Water Rights for Commercial Agents, 2022</w:t>
      </w:r>
      <w:r w:rsidR="00315B4F">
        <w:rPr>
          <w:rFonts w:ascii="Times New Roman" w:eastAsia="Times New Roman" w:hAnsi="Times New Roman" w:cs="Times New Roman"/>
          <w:b/>
          <w:bCs/>
          <w:i/>
          <w:iCs/>
          <w:sz w:val="24"/>
          <w:szCs w:val="20"/>
        </w:rPr>
        <w:t xml:space="preserve"> to date</w:t>
      </w:r>
    </w:p>
    <w:p w14:paraId="0A1220BA" w14:textId="77777777" w:rsidR="000E595E" w:rsidRPr="000E595E" w:rsidRDefault="000E595E" w:rsidP="000E595E">
      <w:pPr>
        <w:widowControl w:val="0"/>
        <w:spacing w:after="0" w:line="240" w:lineRule="auto"/>
        <w:jc w:val="center"/>
        <w:rPr>
          <w:rFonts w:ascii="Times New Roman" w:eastAsia="Times New Roman" w:hAnsi="Times New Roman" w:cs="Times New Roman"/>
          <w:b/>
          <w:bCs/>
          <w:i/>
          <w:iCs/>
          <w:sz w:val="24"/>
          <w:szCs w:val="20"/>
        </w:rPr>
      </w:pPr>
      <w:r w:rsidRPr="000E595E">
        <w:rPr>
          <w:rFonts w:ascii="Times New Roman" w:eastAsia="Times New Roman" w:hAnsi="Times New Roman" w:cs="Times New Roman"/>
          <w:b/>
          <w:bCs/>
          <w:i/>
          <w:iCs/>
          <w:sz w:val="24"/>
          <w:szCs w:val="20"/>
        </w:rPr>
        <w:t>Mediate, Arbitrate, Litigate, 2003 to date</w:t>
      </w:r>
    </w:p>
    <w:p w14:paraId="747E3BF6" w14:textId="41E9E1CE" w:rsidR="000E595E" w:rsidRDefault="000E595E" w:rsidP="000E595E">
      <w:pPr>
        <w:widowControl w:val="0"/>
        <w:spacing w:after="0" w:line="240" w:lineRule="auto"/>
        <w:jc w:val="center"/>
        <w:rPr>
          <w:rFonts w:ascii="Times New Roman" w:eastAsia="Times New Roman" w:hAnsi="Times New Roman" w:cs="Times New Roman"/>
          <w:b/>
          <w:bCs/>
          <w:i/>
          <w:iCs/>
          <w:sz w:val="24"/>
          <w:szCs w:val="20"/>
        </w:rPr>
      </w:pPr>
      <w:r w:rsidRPr="000E595E">
        <w:rPr>
          <w:rFonts w:ascii="Times New Roman" w:eastAsia="Times New Roman" w:hAnsi="Times New Roman" w:cs="Times New Roman"/>
          <w:b/>
          <w:bCs/>
          <w:i/>
          <w:iCs/>
          <w:sz w:val="24"/>
          <w:szCs w:val="20"/>
        </w:rPr>
        <w:t>Commercial Finance for Agents, 2017 to date</w:t>
      </w:r>
    </w:p>
    <w:p w14:paraId="448877FF" w14:textId="20782957" w:rsidR="00315B4F" w:rsidRDefault="00315B4F" w:rsidP="000E595E">
      <w:pPr>
        <w:widowControl w:val="0"/>
        <w:spacing w:after="0" w:line="240" w:lineRule="auto"/>
        <w:jc w:val="center"/>
        <w:rPr>
          <w:rFonts w:ascii="Times New Roman" w:eastAsia="Times New Roman" w:hAnsi="Times New Roman" w:cs="Times New Roman"/>
          <w:b/>
          <w:bCs/>
          <w:i/>
          <w:iCs/>
          <w:sz w:val="24"/>
          <w:szCs w:val="20"/>
        </w:rPr>
      </w:pPr>
      <w:r>
        <w:rPr>
          <w:rFonts w:ascii="Times New Roman" w:eastAsia="Times New Roman" w:hAnsi="Times New Roman" w:cs="Times New Roman"/>
          <w:b/>
          <w:bCs/>
          <w:i/>
          <w:iCs/>
          <w:sz w:val="24"/>
          <w:szCs w:val="20"/>
        </w:rPr>
        <w:t>Several One-Hour Water Rights Classes</w:t>
      </w:r>
    </w:p>
    <w:p w14:paraId="3CD6B1E4" w14:textId="13735604" w:rsidR="00315B4F" w:rsidRDefault="00315B4F" w:rsidP="000E595E">
      <w:pPr>
        <w:widowControl w:val="0"/>
        <w:spacing w:after="0" w:line="240" w:lineRule="auto"/>
        <w:jc w:val="center"/>
        <w:rPr>
          <w:rFonts w:ascii="Times New Roman" w:eastAsia="Times New Roman" w:hAnsi="Times New Roman" w:cs="Times New Roman"/>
          <w:b/>
          <w:bCs/>
          <w:i/>
          <w:iCs/>
          <w:sz w:val="24"/>
          <w:szCs w:val="20"/>
        </w:rPr>
      </w:pPr>
    </w:p>
    <w:p w14:paraId="4AB7974B" w14:textId="2170BE33" w:rsidR="00315B4F" w:rsidRDefault="00315B4F" w:rsidP="000E595E">
      <w:pPr>
        <w:widowControl w:val="0"/>
        <w:spacing w:after="0" w:line="240" w:lineRule="auto"/>
        <w:jc w:val="center"/>
        <w:rPr>
          <w:rFonts w:ascii="Times New Roman" w:eastAsia="Times New Roman" w:hAnsi="Times New Roman" w:cs="Times New Roman"/>
          <w:b/>
          <w:bCs/>
          <w:sz w:val="24"/>
          <w:szCs w:val="20"/>
          <w:u w:val="single"/>
        </w:rPr>
      </w:pPr>
      <w:r>
        <w:rPr>
          <w:rFonts w:ascii="Times New Roman" w:eastAsia="Times New Roman" w:hAnsi="Times New Roman" w:cs="Times New Roman"/>
          <w:b/>
          <w:bCs/>
          <w:sz w:val="24"/>
          <w:szCs w:val="20"/>
          <w:u w:val="single"/>
        </w:rPr>
        <w:t>Class Approved for State Bar of Texas Continuing Education</w:t>
      </w:r>
    </w:p>
    <w:p w14:paraId="7D3D75FA" w14:textId="39E3F4A7" w:rsidR="00315B4F" w:rsidRDefault="00315B4F" w:rsidP="000E595E">
      <w:pPr>
        <w:widowControl w:val="0"/>
        <w:spacing w:after="0" w:line="240" w:lineRule="auto"/>
        <w:jc w:val="center"/>
        <w:rPr>
          <w:rFonts w:ascii="Times New Roman" w:eastAsia="Times New Roman" w:hAnsi="Times New Roman" w:cs="Times New Roman"/>
          <w:b/>
          <w:bCs/>
          <w:sz w:val="24"/>
          <w:szCs w:val="20"/>
          <w:u w:val="single"/>
        </w:rPr>
      </w:pPr>
    </w:p>
    <w:p w14:paraId="792D75D1" w14:textId="1B0907DD" w:rsidR="00315B4F" w:rsidRDefault="00315B4F" w:rsidP="000E595E">
      <w:pPr>
        <w:widowControl w:val="0"/>
        <w:spacing w:after="0" w:line="240" w:lineRule="auto"/>
        <w:jc w:val="center"/>
        <w:rPr>
          <w:rFonts w:ascii="Times New Roman" w:eastAsia="Times New Roman" w:hAnsi="Times New Roman" w:cs="Times New Roman"/>
          <w:b/>
          <w:bCs/>
          <w:i/>
          <w:iCs/>
          <w:sz w:val="24"/>
          <w:szCs w:val="20"/>
        </w:rPr>
      </w:pPr>
      <w:r>
        <w:rPr>
          <w:rFonts w:ascii="Times New Roman" w:eastAsia="Times New Roman" w:hAnsi="Times New Roman" w:cs="Times New Roman"/>
          <w:b/>
          <w:bCs/>
          <w:i/>
          <w:iCs/>
          <w:sz w:val="24"/>
          <w:szCs w:val="20"/>
        </w:rPr>
        <w:t>Evaluating Commercial Properties for Eminent Domain Cases</w:t>
      </w:r>
    </w:p>
    <w:p w14:paraId="447F7AF5" w14:textId="40509842" w:rsidR="00315B4F" w:rsidRPr="00315B4F" w:rsidRDefault="00315B4F" w:rsidP="000E595E">
      <w:pPr>
        <w:widowControl w:val="0"/>
        <w:spacing w:after="0" w:line="240" w:lineRule="auto"/>
        <w:jc w:val="center"/>
        <w:rPr>
          <w:rFonts w:ascii="Times New Roman" w:eastAsia="Times New Roman" w:hAnsi="Times New Roman" w:cs="Times New Roman"/>
          <w:b/>
          <w:bCs/>
          <w:sz w:val="24"/>
          <w:szCs w:val="20"/>
        </w:rPr>
      </w:pPr>
      <w:r w:rsidRPr="00315B4F">
        <w:rPr>
          <w:rFonts w:ascii="Times New Roman" w:eastAsia="Times New Roman" w:hAnsi="Times New Roman" w:cs="Times New Roman"/>
          <w:b/>
          <w:bCs/>
          <w:sz w:val="24"/>
          <w:szCs w:val="20"/>
        </w:rPr>
        <w:t>Authored and taught for the Texas Attorney General’s Office, Right-of-Way Division, 2009</w:t>
      </w:r>
    </w:p>
    <w:p w14:paraId="29CF35A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D49B65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     Since 2003, Porter has authored and taught TREC CE classes an average of 14 times annually across Texas. The courses listed above have been updated and renewed every two years if not more often. </w:t>
      </w:r>
    </w:p>
    <w:p w14:paraId="0C70564D" w14:textId="77777777" w:rsidR="000E595E" w:rsidRPr="000E595E" w:rsidRDefault="000E595E" w:rsidP="000E595E">
      <w:pPr>
        <w:widowControl w:val="0"/>
        <w:spacing w:after="0" w:line="240" w:lineRule="auto"/>
        <w:jc w:val="center"/>
        <w:rPr>
          <w:rFonts w:ascii="Times New Roman" w:eastAsia="Times New Roman" w:hAnsi="Times New Roman" w:cs="Times New Roman"/>
          <w:sz w:val="24"/>
          <w:szCs w:val="20"/>
        </w:rPr>
      </w:pPr>
    </w:p>
    <w:p w14:paraId="4CAB712F" w14:textId="77777777" w:rsidR="000E595E" w:rsidRPr="000E595E" w:rsidRDefault="000E595E" w:rsidP="000E595E">
      <w:pPr>
        <w:autoSpaceDE w:val="0"/>
        <w:autoSpaceDN w:val="0"/>
        <w:adjustRightInd w:val="0"/>
        <w:spacing w:after="0" w:line="240" w:lineRule="auto"/>
        <w:jc w:val="center"/>
        <w:rPr>
          <w:rFonts w:ascii="Times New Roman" w:eastAsia="Times New Roman" w:hAnsi="Times New Roman" w:cs="Times New Roman"/>
          <w:b/>
          <w:bCs/>
          <w:color w:val="000000"/>
          <w:sz w:val="24"/>
          <w:szCs w:val="24"/>
          <w:u w:val="single"/>
        </w:rPr>
      </w:pPr>
      <w:r w:rsidRPr="000E595E">
        <w:rPr>
          <w:rFonts w:ascii="Times New Roman" w:eastAsia="Times New Roman" w:hAnsi="Times New Roman" w:cs="Times New Roman"/>
          <w:b/>
          <w:bCs/>
          <w:color w:val="000000"/>
          <w:sz w:val="24"/>
          <w:szCs w:val="24"/>
          <w:u w:val="single"/>
        </w:rPr>
        <w:t>Real Estate Development, Management, and Brokerage Activity</w:t>
      </w:r>
    </w:p>
    <w:p w14:paraId="6821EE2A"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p>
    <w:p w14:paraId="78BAB625"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b/>
          <w:bCs/>
          <w:color w:val="000000"/>
          <w:sz w:val="23"/>
          <w:szCs w:val="23"/>
        </w:rPr>
      </w:pPr>
      <w:r w:rsidRPr="000E595E">
        <w:rPr>
          <w:rFonts w:ascii="Times New Roman" w:eastAsia="Times New Roman" w:hAnsi="Times New Roman" w:cs="Times New Roman"/>
          <w:b/>
          <w:bCs/>
          <w:color w:val="000000"/>
          <w:sz w:val="23"/>
          <w:szCs w:val="23"/>
        </w:rPr>
        <w:t xml:space="preserve">1977-2019 Real Estate Development, Management, and Consulting </w:t>
      </w:r>
    </w:p>
    <w:p w14:paraId="2DEA9112"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4"/>
          <w:szCs w:val="24"/>
        </w:rPr>
      </w:pPr>
      <w:r w:rsidRPr="000E595E">
        <w:rPr>
          <w:rFonts w:ascii="Times New Roman" w:eastAsia="Times New Roman" w:hAnsi="Times New Roman" w:cs="Times New Roman"/>
          <w:color w:val="000000"/>
          <w:sz w:val="24"/>
          <w:szCs w:val="24"/>
        </w:rPr>
        <w:t>The following properties were planned, developed, constructed, financed, sold, and managed by Charles Porter through various limited partnerships:</w:t>
      </w:r>
    </w:p>
    <w:p w14:paraId="1ACC1B1C"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16"/>
          <w:szCs w:val="16"/>
        </w:rPr>
      </w:pPr>
      <w:r w:rsidRPr="000E595E">
        <w:rPr>
          <w:rFonts w:ascii="Times New Roman" w:eastAsia="Times New Roman" w:hAnsi="Times New Roman" w:cs="Times New Roman"/>
          <w:color w:val="000000"/>
          <w:sz w:val="16"/>
          <w:szCs w:val="16"/>
        </w:rPr>
        <w:t xml:space="preserve"> </w:t>
      </w:r>
    </w:p>
    <w:p w14:paraId="2338C429"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b/>
          <w:color w:val="000000"/>
          <w:sz w:val="23"/>
          <w:szCs w:val="23"/>
        </w:rPr>
      </w:pPr>
      <w:r w:rsidRPr="000E595E">
        <w:rPr>
          <w:rFonts w:ascii="Times New Roman" w:eastAsia="Times New Roman" w:hAnsi="Times New Roman" w:cs="Times New Roman"/>
          <w:b/>
          <w:color w:val="000000"/>
          <w:sz w:val="23"/>
          <w:szCs w:val="23"/>
        </w:rPr>
        <w:t xml:space="preserve">Property </w:t>
      </w:r>
      <w:r w:rsidRPr="000E595E">
        <w:rPr>
          <w:rFonts w:ascii="Times New Roman" w:eastAsia="Times New Roman" w:hAnsi="Times New Roman" w:cs="Times New Roman"/>
          <w:b/>
          <w:color w:val="000000"/>
          <w:sz w:val="23"/>
          <w:szCs w:val="23"/>
        </w:rPr>
        <w:tab/>
      </w:r>
      <w:r w:rsidRPr="000E595E">
        <w:rPr>
          <w:rFonts w:ascii="Times New Roman" w:eastAsia="Times New Roman" w:hAnsi="Times New Roman" w:cs="Times New Roman"/>
          <w:b/>
          <w:color w:val="000000"/>
          <w:sz w:val="23"/>
          <w:szCs w:val="23"/>
        </w:rPr>
        <w:tab/>
        <w:t xml:space="preserve">Type </w:t>
      </w:r>
      <w:r w:rsidRPr="000E595E">
        <w:rPr>
          <w:rFonts w:ascii="Times New Roman" w:eastAsia="Times New Roman" w:hAnsi="Times New Roman" w:cs="Times New Roman"/>
          <w:b/>
          <w:color w:val="000000"/>
          <w:sz w:val="23"/>
          <w:szCs w:val="23"/>
        </w:rPr>
        <w:tab/>
      </w:r>
      <w:r w:rsidRPr="000E595E">
        <w:rPr>
          <w:rFonts w:ascii="Times New Roman" w:eastAsia="Times New Roman" w:hAnsi="Times New Roman" w:cs="Times New Roman"/>
          <w:b/>
          <w:color w:val="000000"/>
          <w:sz w:val="23"/>
          <w:szCs w:val="23"/>
        </w:rPr>
        <w:tab/>
      </w:r>
      <w:r w:rsidRPr="000E595E">
        <w:rPr>
          <w:rFonts w:ascii="Times New Roman" w:eastAsia="Times New Roman" w:hAnsi="Times New Roman" w:cs="Times New Roman"/>
          <w:b/>
          <w:color w:val="000000"/>
          <w:sz w:val="23"/>
          <w:szCs w:val="23"/>
        </w:rPr>
        <w:tab/>
      </w:r>
      <w:r w:rsidRPr="000E595E">
        <w:rPr>
          <w:rFonts w:ascii="Times New Roman" w:eastAsia="Times New Roman" w:hAnsi="Times New Roman" w:cs="Times New Roman"/>
          <w:b/>
          <w:color w:val="000000"/>
          <w:sz w:val="23"/>
          <w:szCs w:val="23"/>
        </w:rPr>
        <w:tab/>
        <w:t xml:space="preserve">Size </w:t>
      </w:r>
      <w:r w:rsidRPr="000E595E">
        <w:rPr>
          <w:rFonts w:ascii="Times New Roman" w:eastAsia="Times New Roman" w:hAnsi="Times New Roman" w:cs="Times New Roman"/>
          <w:b/>
          <w:color w:val="000000"/>
          <w:sz w:val="23"/>
          <w:szCs w:val="23"/>
        </w:rPr>
        <w:tab/>
      </w:r>
      <w:r w:rsidRPr="000E595E">
        <w:rPr>
          <w:rFonts w:ascii="Times New Roman" w:eastAsia="Times New Roman" w:hAnsi="Times New Roman" w:cs="Times New Roman"/>
          <w:b/>
          <w:color w:val="000000"/>
          <w:sz w:val="23"/>
          <w:szCs w:val="23"/>
        </w:rPr>
        <w:tab/>
        <w:t xml:space="preserve">Location </w:t>
      </w:r>
    </w:p>
    <w:p w14:paraId="53CA1B35"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Augusta Landing *</w:t>
      </w:r>
      <w:r w:rsidRPr="000E595E">
        <w:rPr>
          <w:rFonts w:ascii="Times New Roman" w:eastAsia="Times New Roman" w:hAnsi="Times New Roman" w:cs="Times New Roman"/>
          <w:color w:val="000000"/>
        </w:rPr>
        <w:tab/>
        <w:t>Condominiums</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21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Houston </w:t>
      </w:r>
    </w:p>
    <w:p w14:paraId="0B829095"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Oaks of Augusta </w:t>
      </w:r>
      <w:r w:rsidRPr="000E595E">
        <w:rPr>
          <w:rFonts w:ascii="Times New Roman" w:eastAsia="Times New Roman" w:hAnsi="Times New Roman" w:cs="Times New Roman"/>
          <w:color w:val="000000"/>
        </w:rPr>
        <w:tab/>
        <w:t xml:space="preserve">Condominiums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30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Houston </w:t>
      </w:r>
    </w:p>
    <w:p w14:paraId="2AF14CD1"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proofErr w:type="spellStart"/>
      <w:r w:rsidRPr="000E595E">
        <w:rPr>
          <w:rFonts w:ascii="Times New Roman" w:eastAsia="Times New Roman" w:hAnsi="Times New Roman" w:cs="Times New Roman"/>
          <w:color w:val="000000"/>
        </w:rPr>
        <w:t>Timberchase</w:t>
      </w:r>
      <w:proofErr w:type="spellEnd"/>
      <w:r w:rsidRPr="000E595E">
        <w:rPr>
          <w:rFonts w:ascii="Times New Roman" w:eastAsia="Times New Roman" w:hAnsi="Times New Roman" w:cs="Times New Roman"/>
          <w:color w:val="000000"/>
        </w:rPr>
        <w:t xml:space="preserve">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Condominiums</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32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Houston </w:t>
      </w:r>
    </w:p>
    <w:p w14:paraId="061CB99B"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Cottonwood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Condominiums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30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Houston </w:t>
      </w:r>
    </w:p>
    <w:p w14:paraId="17093452"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Briar Station West </w:t>
      </w:r>
      <w:r w:rsidRPr="000E595E">
        <w:rPr>
          <w:rFonts w:ascii="Times New Roman" w:eastAsia="Times New Roman" w:hAnsi="Times New Roman" w:cs="Times New Roman"/>
          <w:color w:val="000000"/>
        </w:rPr>
        <w:tab/>
        <w:t>Condominiums</w:t>
      </w:r>
      <w:r w:rsidRPr="000E595E">
        <w:rPr>
          <w:rFonts w:ascii="Times New Roman" w:eastAsia="Times New Roman" w:hAnsi="Times New Roman" w:cs="Times New Roman"/>
          <w:color w:val="000000"/>
        </w:rPr>
        <w:tab/>
        <w:t xml:space="preserve">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35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Houston </w:t>
      </w:r>
    </w:p>
    <w:p w14:paraId="5728EC6E"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1502 Augusta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Office Building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65,000 sf </w:t>
      </w:r>
      <w:r w:rsidRPr="000E595E">
        <w:rPr>
          <w:rFonts w:ascii="Times New Roman" w:eastAsia="Times New Roman" w:hAnsi="Times New Roman" w:cs="Times New Roman"/>
          <w:color w:val="000000"/>
        </w:rPr>
        <w:tab/>
        <w:t xml:space="preserve">Houston </w:t>
      </w:r>
    </w:p>
    <w:p w14:paraId="58030C1B"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Quail Harbor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Condominiums</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 </w:t>
      </w:r>
      <w:r w:rsidRPr="000E595E">
        <w:rPr>
          <w:rFonts w:ascii="Times New Roman" w:eastAsia="Times New Roman" w:hAnsi="Times New Roman" w:cs="Times New Roman"/>
          <w:color w:val="000000"/>
        </w:rPr>
        <w:tab/>
        <w:t xml:space="preserve">88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Houston </w:t>
      </w:r>
    </w:p>
    <w:p w14:paraId="07F440FA"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3555 Briarpark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Office Building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74,000 sf </w:t>
      </w:r>
      <w:r w:rsidRPr="000E595E">
        <w:rPr>
          <w:rFonts w:ascii="Times New Roman" w:eastAsia="Times New Roman" w:hAnsi="Times New Roman" w:cs="Times New Roman"/>
          <w:color w:val="000000"/>
        </w:rPr>
        <w:tab/>
        <w:t xml:space="preserve">Houston </w:t>
      </w:r>
    </w:p>
    <w:p w14:paraId="406D7024"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Rutgers Place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Townhouses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9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West University </w:t>
      </w:r>
    </w:p>
    <w:p w14:paraId="4173ED32"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Rutgers Place II </w:t>
      </w:r>
      <w:r w:rsidRPr="000E595E">
        <w:rPr>
          <w:rFonts w:ascii="Times New Roman" w:eastAsia="Times New Roman" w:hAnsi="Times New Roman" w:cs="Times New Roman"/>
          <w:color w:val="000000"/>
        </w:rPr>
        <w:tab/>
        <w:t>Townhouses</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 </w:t>
      </w:r>
      <w:r w:rsidRPr="000E595E">
        <w:rPr>
          <w:rFonts w:ascii="Times New Roman" w:eastAsia="Times New Roman" w:hAnsi="Times New Roman" w:cs="Times New Roman"/>
          <w:color w:val="000000"/>
        </w:rPr>
        <w:tab/>
        <w:t xml:space="preserve">9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West University </w:t>
      </w:r>
    </w:p>
    <w:p w14:paraId="175F6205"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proofErr w:type="spellStart"/>
      <w:r w:rsidRPr="000E595E">
        <w:rPr>
          <w:rFonts w:ascii="Times New Roman" w:eastAsia="Times New Roman" w:hAnsi="Times New Roman" w:cs="Times New Roman"/>
          <w:color w:val="000000"/>
        </w:rPr>
        <w:t>Harborgreen</w:t>
      </w:r>
      <w:proofErr w:type="spellEnd"/>
      <w:r w:rsidRPr="000E595E">
        <w:rPr>
          <w:rFonts w:ascii="Times New Roman" w:eastAsia="Times New Roman" w:hAnsi="Times New Roman" w:cs="Times New Roman"/>
          <w:color w:val="000000"/>
        </w:rPr>
        <w:t xml:space="preserve">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Condominiums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96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Houston </w:t>
      </w:r>
    </w:p>
    <w:p w14:paraId="41401EE7"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1811 Bering Drive </w:t>
      </w:r>
      <w:r w:rsidRPr="000E595E">
        <w:rPr>
          <w:rFonts w:ascii="Times New Roman" w:eastAsia="Times New Roman" w:hAnsi="Times New Roman" w:cs="Times New Roman"/>
          <w:color w:val="000000"/>
        </w:rPr>
        <w:tab/>
        <w:t xml:space="preserve">Office Building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80,000 sf </w:t>
      </w:r>
      <w:r w:rsidRPr="000E595E">
        <w:rPr>
          <w:rFonts w:ascii="Times New Roman" w:eastAsia="Times New Roman" w:hAnsi="Times New Roman" w:cs="Times New Roman"/>
          <w:color w:val="000000"/>
        </w:rPr>
        <w:tab/>
        <w:t xml:space="preserve">Houston </w:t>
      </w:r>
    </w:p>
    <w:p w14:paraId="53EE4987"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Town Oaks Place </w:t>
      </w:r>
      <w:r w:rsidRPr="000E595E">
        <w:rPr>
          <w:rFonts w:ascii="Times New Roman" w:eastAsia="Times New Roman" w:hAnsi="Times New Roman" w:cs="Times New Roman"/>
          <w:color w:val="000000"/>
        </w:rPr>
        <w:tab/>
        <w:t xml:space="preserve">Townhouses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20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Bellaire </w:t>
      </w:r>
    </w:p>
    <w:p w14:paraId="77879010"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Belmont Oaks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Townhouses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12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West University </w:t>
      </w:r>
    </w:p>
    <w:p w14:paraId="26AEB5B8"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Gramercy Park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Condominiums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53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Houston </w:t>
      </w:r>
    </w:p>
    <w:p w14:paraId="177E09B8" w14:textId="1CC6CFBA"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lastRenderedPageBreak/>
        <w:t xml:space="preserve">Drexel Place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008418F8">
        <w:rPr>
          <w:rFonts w:ascii="Times New Roman" w:eastAsia="Times New Roman" w:hAnsi="Times New Roman" w:cs="Times New Roman"/>
          <w:color w:val="000000"/>
        </w:rPr>
        <w:t>Apartment/TH</w:t>
      </w:r>
      <w:r w:rsidRPr="000E595E">
        <w:rPr>
          <w:rFonts w:ascii="Times New Roman" w:eastAsia="Times New Roman" w:hAnsi="Times New Roman" w:cs="Times New Roman"/>
          <w:color w:val="000000"/>
        </w:rPr>
        <w:t>s/Rental</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24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Houston </w:t>
      </w:r>
    </w:p>
    <w:p w14:paraId="5947A252" w14:textId="1776485A"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proofErr w:type="spellStart"/>
      <w:r w:rsidRPr="000E595E">
        <w:rPr>
          <w:rFonts w:ascii="Times New Roman" w:eastAsia="Times New Roman" w:hAnsi="Times New Roman" w:cs="Times New Roman"/>
          <w:color w:val="000000"/>
        </w:rPr>
        <w:t>Weslayan</w:t>
      </w:r>
      <w:proofErr w:type="spellEnd"/>
      <w:r w:rsidRPr="000E595E">
        <w:rPr>
          <w:rFonts w:ascii="Times New Roman" w:eastAsia="Times New Roman" w:hAnsi="Times New Roman" w:cs="Times New Roman"/>
          <w:color w:val="000000"/>
        </w:rPr>
        <w:t xml:space="preserve"> Oaks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008418F8">
        <w:rPr>
          <w:rFonts w:ascii="Times New Roman" w:eastAsia="Times New Roman" w:hAnsi="Times New Roman" w:cs="Times New Roman"/>
          <w:color w:val="000000"/>
        </w:rPr>
        <w:t>Apartment</w:t>
      </w:r>
      <w:r w:rsidRPr="000E595E">
        <w:rPr>
          <w:rFonts w:ascii="Times New Roman" w:eastAsia="Times New Roman" w:hAnsi="Times New Roman" w:cs="Times New Roman"/>
          <w:color w:val="000000"/>
        </w:rPr>
        <w:t>s/Rental</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84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Houston </w:t>
      </w:r>
    </w:p>
    <w:p w14:paraId="2C2B12C2"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proofErr w:type="spellStart"/>
      <w:r w:rsidRPr="000E595E">
        <w:rPr>
          <w:rFonts w:ascii="Times New Roman" w:eastAsia="Times New Roman" w:hAnsi="Times New Roman" w:cs="Times New Roman"/>
          <w:color w:val="000000"/>
        </w:rPr>
        <w:t>Weslayan</w:t>
      </w:r>
      <w:proofErr w:type="spellEnd"/>
      <w:r w:rsidRPr="000E595E">
        <w:rPr>
          <w:rFonts w:ascii="Times New Roman" w:eastAsia="Times New Roman" w:hAnsi="Times New Roman" w:cs="Times New Roman"/>
          <w:color w:val="000000"/>
        </w:rPr>
        <w:t xml:space="preserve"> Oaks II </w:t>
      </w:r>
      <w:r w:rsidRPr="000E595E">
        <w:rPr>
          <w:rFonts w:ascii="Times New Roman" w:eastAsia="Times New Roman" w:hAnsi="Times New Roman" w:cs="Times New Roman"/>
          <w:color w:val="000000"/>
        </w:rPr>
        <w:tab/>
        <w:t xml:space="preserve">Land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1.25 ac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Houston </w:t>
      </w:r>
    </w:p>
    <w:p w14:paraId="0B7B76B2"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Twin Cities Plaza </w:t>
      </w:r>
      <w:r w:rsidRPr="000E595E">
        <w:rPr>
          <w:rFonts w:ascii="Times New Roman" w:eastAsia="Times New Roman" w:hAnsi="Times New Roman" w:cs="Times New Roman"/>
          <w:color w:val="000000"/>
        </w:rPr>
        <w:tab/>
        <w:t xml:space="preserve">Retail Center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23,000 sf </w:t>
      </w:r>
      <w:r w:rsidRPr="000E595E">
        <w:rPr>
          <w:rFonts w:ascii="Times New Roman" w:eastAsia="Times New Roman" w:hAnsi="Times New Roman" w:cs="Times New Roman"/>
          <w:color w:val="000000"/>
        </w:rPr>
        <w:tab/>
        <w:t xml:space="preserve">Rosenberg </w:t>
      </w:r>
    </w:p>
    <w:p w14:paraId="1A853274"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Twin Cities Plaza II </w:t>
      </w:r>
      <w:r w:rsidRPr="000E595E">
        <w:rPr>
          <w:rFonts w:ascii="Times New Roman" w:eastAsia="Times New Roman" w:hAnsi="Times New Roman" w:cs="Times New Roman"/>
          <w:color w:val="000000"/>
        </w:rPr>
        <w:tab/>
        <w:t xml:space="preserve">Land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6.7 ac</w:t>
      </w:r>
      <w:r w:rsidRPr="000E595E">
        <w:rPr>
          <w:rFonts w:ascii="Times New Roman" w:eastAsia="Times New Roman" w:hAnsi="Times New Roman" w:cs="Times New Roman"/>
          <w:color w:val="000000"/>
        </w:rPr>
        <w:tab/>
        <w:t xml:space="preserve"> </w:t>
      </w:r>
      <w:r w:rsidRPr="000E595E">
        <w:rPr>
          <w:rFonts w:ascii="Times New Roman" w:eastAsia="Times New Roman" w:hAnsi="Times New Roman" w:cs="Times New Roman"/>
          <w:color w:val="000000"/>
        </w:rPr>
        <w:tab/>
        <w:t xml:space="preserve">Rosenberg </w:t>
      </w:r>
    </w:p>
    <w:p w14:paraId="02ED50EE"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Robinson Creek </w:t>
      </w:r>
      <w:r w:rsidRPr="000E595E">
        <w:rPr>
          <w:rFonts w:ascii="Times New Roman" w:eastAsia="Times New Roman" w:hAnsi="Times New Roman" w:cs="Times New Roman"/>
          <w:color w:val="000000"/>
        </w:rPr>
        <w:tab/>
        <w:t xml:space="preserve">Medical/Office </w:t>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r>
      <w:r w:rsidRPr="000E595E">
        <w:rPr>
          <w:rFonts w:ascii="Times New Roman" w:eastAsia="Times New Roman" w:hAnsi="Times New Roman" w:cs="Times New Roman"/>
          <w:color w:val="000000"/>
        </w:rPr>
        <w:tab/>
        <w:t xml:space="preserve">80,000 sf </w:t>
      </w:r>
      <w:r w:rsidRPr="000E595E">
        <w:rPr>
          <w:rFonts w:ascii="Times New Roman" w:eastAsia="Times New Roman" w:hAnsi="Times New Roman" w:cs="Times New Roman"/>
          <w:color w:val="000000"/>
        </w:rPr>
        <w:tab/>
        <w:t xml:space="preserve">Huntsville </w:t>
      </w:r>
    </w:p>
    <w:p w14:paraId="65466432"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 xml:space="preserve">Fleming Companies </w:t>
      </w:r>
      <w:r w:rsidRPr="000E595E">
        <w:rPr>
          <w:rFonts w:ascii="Times New Roman" w:eastAsia="Times New Roman" w:hAnsi="Times New Roman" w:cs="Times New Roman"/>
          <w:color w:val="000000"/>
        </w:rPr>
        <w:tab/>
        <w:t xml:space="preserve">Grocery Store/Build to Suit </w:t>
      </w:r>
      <w:r w:rsidRPr="000E595E">
        <w:rPr>
          <w:rFonts w:ascii="Times New Roman" w:eastAsia="Times New Roman" w:hAnsi="Times New Roman" w:cs="Times New Roman"/>
          <w:color w:val="000000"/>
        </w:rPr>
        <w:tab/>
        <w:t xml:space="preserve">42,000 sf </w:t>
      </w:r>
      <w:r w:rsidRPr="000E595E">
        <w:rPr>
          <w:rFonts w:ascii="Times New Roman" w:eastAsia="Times New Roman" w:hAnsi="Times New Roman" w:cs="Times New Roman"/>
          <w:color w:val="000000"/>
        </w:rPr>
        <w:tab/>
      </w:r>
      <w:proofErr w:type="spellStart"/>
      <w:r w:rsidRPr="000E595E">
        <w:rPr>
          <w:rFonts w:ascii="Times New Roman" w:eastAsia="Times New Roman" w:hAnsi="Times New Roman" w:cs="Times New Roman"/>
          <w:color w:val="000000"/>
        </w:rPr>
        <w:t>LaMarque</w:t>
      </w:r>
      <w:proofErr w:type="spellEnd"/>
    </w:p>
    <w:p w14:paraId="587EB2AC"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p>
    <w:p w14:paraId="0F995F88"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r w:rsidRPr="000E595E">
        <w:rPr>
          <w:rFonts w:ascii="Times New Roman" w:eastAsia="Times New Roman" w:hAnsi="Times New Roman" w:cs="Times New Roman"/>
          <w:color w:val="000000"/>
        </w:rPr>
        <w:t>(14 multi-family projects, 3 office buildings, 1 retail center, 1 retail/office center, and 1 grocery store build to suit, 2 planned multi-family second phases) * As project manager only – no ownership.</w:t>
      </w:r>
    </w:p>
    <w:p w14:paraId="09F29F3B"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rPr>
      </w:pPr>
    </w:p>
    <w:p w14:paraId="3BD33E1A"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0E595E">
        <w:rPr>
          <w:rFonts w:ascii="Times New Roman" w:eastAsia="Times New Roman" w:hAnsi="Times New Roman" w:cs="Times New Roman"/>
          <w:b/>
          <w:bCs/>
          <w:color w:val="000000"/>
          <w:sz w:val="24"/>
          <w:szCs w:val="24"/>
        </w:rPr>
        <w:t>1978-1991</w:t>
      </w:r>
      <w:r w:rsidRPr="000E595E">
        <w:rPr>
          <w:rFonts w:ascii="Times New Roman" w:eastAsia="Times New Roman" w:hAnsi="Times New Roman" w:cs="Times New Roman"/>
          <w:b/>
          <w:bCs/>
          <w:color w:val="000000"/>
          <w:sz w:val="24"/>
          <w:szCs w:val="24"/>
        </w:rPr>
        <w:tab/>
        <w:t>Organized/ President of 14 Condominium or Homeowner’s Associations including serving as President of the Lynn Park Homeowner’s Association from 1985-1989</w:t>
      </w:r>
    </w:p>
    <w:p w14:paraId="3202309B"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b/>
          <w:bCs/>
          <w:color w:val="000000"/>
          <w:sz w:val="24"/>
          <w:szCs w:val="24"/>
        </w:rPr>
      </w:pPr>
    </w:p>
    <w:p w14:paraId="190F76E3"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b/>
          <w:bCs/>
          <w:color w:val="000000"/>
          <w:sz w:val="23"/>
          <w:szCs w:val="23"/>
        </w:rPr>
        <w:t xml:space="preserve">1987 to Date Active Broker in Commercial &amp; Residential Real Estate in Texas </w:t>
      </w:r>
    </w:p>
    <w:p w14:paraId="0150AE5F"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b/>
          <w:bCs/>
          <w:color w:val="000000"/>
          <w:sz w:val="23"/>
          <w:szCs w:val="23"/>
        </w:rPr>
      </w:pPr>
      <w:r w:rsidRPr="000E595E">
        <w:rPr>
          <w:rFonts w:ascii="Times New Roman" w:eastAsia="Times New Roman" w:hAnsi="Times New Roman" w:cs="Times New Roman"/>
          <w:b/>
          <w:bCs/>
          <w:color w:val="000000"/>
          <w:sz w:val="23"/>
          <w:szCs w:val="23"/>
        </w:rPr>
        <w:t>Owner’s Representative in Construction Projects; Expert Witness Consultation</w:t>
      </w:r>
    </w:p>
    <w:p w14:paraId="0F3E2611"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b/>
          <w:bCs/>
          <w:color w:val="000000"/>
          <w:sz w:val="23"/>
          <w:szCs w:val="23"/>
        </w:rPr>
      </w:pPr>
    </w:p>
    <w:p w14:paraId="5E470C74"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b/>
          <w:bCs/>
          <w:color w:val="000000"/>
          <w:sz w:val="23"/>
          <w:szCs w:val="23"/>
        </w:rPr>
      </w:pPr>
      <w:r w:rsidRPr="000E595E">
        <w:rPr>
          <w:rFonts w:ascii="Times New Roman" w:eastAsia="Times New Roman" w:hAnsi="Times New Roman" w:cs="Times New Roman"/>
          <w:b/>
          <w:bCs/>
          <w:color w:val="000000"/>
          <w:sz w:val="23"/>
          <w:szCs w:val="23"/>
        </w:rPr>
        <w:t xml:space="preserve">Recent Brokerage Highlights: </w:t>
      </w:r>
    </w:p>
    <w:p w14:paraId="66B59EE9"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b/>
          <w:bCs/>
          <w:color w:val="000000"/>
          <w:sz w:val="23"/>
          <w:szCs w:val="23"/>
        </w:rPr>
      </w:pPr>
    </w:p>
    <w:p w14:paraId="609E2DDB"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Listing Agent for sale of 1208 E. 7</w:t>
      </w:r>
      <w:r w:rsidRPr="000E595E">
        <w:rPr>
          <w:rFonts w:ascii="Times New Roman" w:eastAsia="Times New Roman" w:hAnsi="Times New Roman" w:cs="Times New Roman"/>
          <w:color w:val="000000"/>
          <w:sz w:val="23"/>
          <w:szCs w:val="23"/>
          <w:vertAlign w:val="superscript"/>
        </w:rPr>
        <w:t>th</w:t>
      </w:r>
      <w:r w:rsidRPr="000E595E">
        <w:rPr>
          <w:rFonts w:ascii="Times New Roman" w:eastAsia="Times New Roman" w:hAnsi="Times New Roman" w:cs="Times New Roman"/>
          <w:color w:val="000000"/>
          <w:sz w:val="23"/>
          <w:szCs w:val="23"/>
        </w:rPr>
        <w:t xml:space="preserve"> Office building; successfully sold and closed in 2010.</w:t>
      </w:r>
    </w:p>
    <w:p w14:paraId="2F5202E7"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p>
    <w:p w14:paraId="7846114F"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 xml:space="preserve">Completed acquisition of the 33 acre </w:t>
      </w:r>
      <w:proofErr w:type="spellStart"/>
      <w:r w:rsidRPr="000E595E">
        <w:rPr>
          <w:rFonts w:ascii="Times New Roman" w:eastAsia="Times New Roman" w:hAnsi="Times New Roman" w:cs="Times New Roman"/>
          <w:color w:val="000000"/>
          <w:sz w:val="23"/>
          <w:szCs w:val="23"/>
        </w:rPr>
        <w:t>Dellana</w:t>
      </w:r>
      <w:proofErr w:type="spellEnd"/>
      <w:r w:rsidRPr="000E595E">
        <w:rPr>
          <w:rFonts w:ascii="Times New Roman" w:eastAsia="Times New Roman" w:hAnsi="Times New Roman" w:cs="Times New Roman"/>
          <w:color w:val="000000"/>
          <w:sz w:val="23"/>
          <w:szCs w:val="23"/>
        </w:rPr>
        <w:t xml:space="preserve"> Tract in Rollingwood and Austin at the intersection of MoPac and Bee Caves Road for American Retirement Corporation and representation of ARC for the subsequent platting, re-zoning and establishment of a PUD, followed by service as the listing broker sale of 16 acres of the 33 acres fronting on Bee Caves Road; total value of project $12,000,000 +. </w:t>
      </w:r>
    </w:p>
    <w:p w14:paraId="33130926"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p>
    <w:p w14:paraId="7C52BD9C"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 xml:space="preserve">Acquired 10,000 </w:t>
      </w:r>
      <w:proofErr w:type="spellStart"/>
      <w:r w:rsidRPr="000E595E">
        <w:rPr>
          <w:rFonts w:ascii="Times New Roman" w:eastAsia="Times New Roman" w:hAnsi="Times New Roman" w:cs="Times New Roman"/>
          <w:color w:val="000000"/>
          <w:sz w:val="23"/>
          <w:szCs w:val="23"/>
        </w:rPr>
        <w:t>s.f.</w:t>
      </w:r>
      <w:proofErr w:type="spellEnd"/>
      <w:r w:rsidRPr="000E595E">
        <w:rPr>
          <w:rFonts w:ascii="Times New Roman" w:eastAsia="Times New Roman" w:hAnsi="Times New Roman" w:cs="Times New Roman"/>
          <w:color w:val="000000"/>
          <w:sz w:val="23"/>
          <w:szCs w:val="23"/>
        </w:rPr>
        <w:t xml:space="preserve"> office space for CFX Engineering, Inc. in The Overlook, Austin. </w:t>
      </w:r>
    </w:p>
    <w:p w14:paraId="0D40FC77"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 xml:space="preserve">Acquired an additional 22,000 </w:t>
      </w:r>
      <w:proofErr w:type="spellStart"/>
      <w:r w:rsidRPr="000E595E">
        <w:rPr>
          <w:rFonts w:ascii="Times New Roman" w:eastAsia="Times New Roman" w:hAnsi="Times New Roman" w:cs="Times New Roman"/>
          <w:color w:val="000000"/>
          <w:sz w:val="23"/>
          <w:szCs w:val="23"/>
        </w:rPr>
        <w:t>s.f.</w:t>
      </w:r>
      <w:proofErr w:type="spellEnd"/>
      <w:r w:rsidRPr="000E595E">
        <w:rPr>
          <w:rFonts w:ascii="Times New Roman" w:eastAsia="Times New Roman" w:hAnsi="Times New Roman" w:cs="Times New Roman"/>
          <w:color w:val="000000"/>
          <w:sz w:val="23"/>
          <w:szCs w:val="23"/>
        </w:rPr>
        <w:t xml:space="preserve"> office space for CFX, L.P. in Austin.</w:t>
      </w:r>
    </w:p>
    <w:p w14:paraId="11221F33"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 xml:space="preserve"> </w:t>
      </w:r>
    </w:p>
    <w:p w14:paraId="6513A351"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 xml:space="preserve">Completed roof system replacement as Owner’s Representative for Kappa Delta. </w:t>
      </w:r>
    </w:p>
    <w:p w14:paraId="3D6D58AE"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p>
    <w:p w14:paraId="26EFE786"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Listing agent for American Retirement Corporation’s 2003 10-acre Ft. Worth site, sold to Plaza Mercedes including land development feasibility.</w:t>
      </w:r>
    </w:p>
    <w:p w14:paraId="5C91D120"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p>
    <w:p w14:paraId="6110A379"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 xml:space="preserve">Listing agent for American Retirement Corporation’s 2003 17-acre </w:t>
      </w:r>
      <w:proofErr w:type="spellStart"/>
      <w:r w:rsidRPr="000E595E">
        <w:rPr>
          <w:rFonts w:ascii="Times New Roman" w:eastAsia="Times New Roman" w:hAnsi="Times New Roman" w:cs="Times New Roman"/>
          <w:color w:val="000000"/>
          <w:sz w:val="23"/>
          <w:szCs w:val="23"/>
        </w:rPr>
        <w:t>Dellana</w:t>
      </w:r>
      <w:proofErr w:type="spellEnd"/>
      <w:r w:rsidRPr="000E595E">
        <w:rPr>
          <w:rFonts w:ascii="Times New Roman" w:eastAsia="Times New Roman" w:hAnsi="Times New Roman" w:cs="Times New Roman"/>
          <w:color w:val="000000"/>
          <w:sz w:val="23"/>
          <w:szCs w:val="23"/>
        </w:rPr>
        <w:t xml:space="preserve"> Austin site, sold to </w:t>
      </w:r>
      <w:proofErr w:type="spellStart"/>
      <w:r w:rsidRPr="000E595E">
        <w:rPr>
          <w:rFonts w:ascii="Times New Roman" w:eastAsia="Times New Roman" w:hAnsi="Times New Roman" w:cs="Times New Roman"/>
          <w:color w:val="000000"/>
          <w:sz w:val="23"/>
          <w:szCs w:val="23"/>
        </w:rPr>
        <w:t>Cencor</w:t>
      </w:r>
      <w:proofErr w:type="spellEnd"/>
      <w:r w:rsidRPr="000E595E">
        <w:rPr>
          <w:rFonts w:ascii="Times New Roman" w:eastAsia="Times New Roman" w:hAnsi="Times New Roman" w:cs="Times New Roman"/>
          <w:color w:val="000000"/>
          <w:sz w:val="23"/>
          <w:szCs w:val="23"/>
        </w:rPr>
        <w:t xml:space="preserve"> and Live Oak Development entities. The work included hiring civil engineers (CFX Engineering) to solve site plan problems with the City of Austin. </w:t>
      </w:r>
    </w:p>
    <w:p w14:paraId="565C338B"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p>
    <w:p w14:paraId="2A324C7D"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 xml:space="preserve">Listing agent for Scott Stine/NTS 3.27-acre tract on RR 620 in Bee Cave, Texas, sold to Discount Tire Company.  I also assisted Scott in acquiring sanitary sewage capacity for the tract from the Lower Colorado River Authority.  We negotiated with the LCRA to exchange a temporary lease of the lower portion of the tract for a sanitary sewage manhole on the property along with the capacity we needed. </w:t>
      </w:r>
    </w:p>
    <w:p w14:paraId="66AD2DF3"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p>
    <w:p w14:paraId="1CC8BB9D"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 xml:space="preserve">Listing agent for LIC’s Onion Creek commercial frontage (with Joe O’Connor), sold to Brad Smith and Scott Farley.  Lumbermen’s required me to find the civil engineering firm (Carl Conley) and </w:t>
      </w:r>
      <w:proofErr w:type="spellStart"/>
      <w:r w:rsidRPr="000E595E">
        <w:rPr>
          <w:rFonts w:ascii="Times New Roman" w:eastAsia="Times New Roman" w:hAnsi="Times New Roman" w:cs="Times New Roman"/>
          <w:color w:val="000000"/>
          <w:sz w:val="23"/>
          <w:szCs w:val="23"/>
        </w:rPr>
        <w:t>Enviroplan</w:t>
      </w:r>
      <w:proofErr w:type="spellEnd"/>
      <w:r w:rsidRPr="000E595E">
        <w:rPr>
          <w:rFonts w:ascii="Times New Roman" w:eastAsia="Times New Roman" w:hAnsi="Times New Roman" w:cs="Times New Roman"/>
          <w:color w:val="000000"/>
          <w:sz w:val="23"/>
          <w:szCs w:val="23"/>
        </w:rPr>
        <w:t xml:space="preserve"> (Gary Payne) as architect to create the site development plan for approval by the City of Austin before marketing the property. </w:t>
      </w:r>
    </w:p>
    <w:p w14:paraId="5BD244EF"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p>
    <w:p w14:paraId="2CAB68EE"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lastRenderedPageBreak/>
        <w:t xml:space="preserve">Leased 10,949 sf to Sachem at The Overlook in Austin for CFX, 2002. </w:t>
      </w:r>
    </w:p>
    <w:p w14:paraId="46E53FB6"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p>
    <w:p w14:paraId="63CA0D5F"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 xml:space="preserve">Listing agent for 123 Acres at IH35 and SH 287 in Waxahachie, Texas.  This also involved acquisition of sanitary sewage for the tract. In exchange for an easement across the tract, we negotiated sanitary sewage capacity and manholes on the tract that previously had none. </w:t>
      </w:r>
    </w:p>
    <w:p w14:paraId="596FD0B3"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p>
    <w:p w14:paraId="31A63F0A"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 xml:space="preserve">Listing agent for 9+ acres at the intersection of FM 1626 and FM 967 in Buda, Texas.  I also worked with Carl Conley as the civil engineer on the property to determine utility characteristics of the tract prior and during marketing. </w:t>
      </w:r>
    </w:p>
    <w:p w14:paraId="51CD3E92"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p>
    <w:p w14:paraId="49E63C02" w14:textId="77777777" w:rsidR="000E595E" w:rsidRPr="000E595E" w:rsidRDefault="000E595E" w:rsidP="000E595E">
      <w:pPr>
        <w:autoSpaceDE w:val="0"/>
        <w:autoSpaceDN w:val="0"/>
        <w:adjustRightInd w:val="0"/>
        <w:spacing w:after="0" w:line="240" w:lineRule="auto"/>
        <w:rPr>
          <w:rFonts w:ascii="Times New Roman" w:eastAsia="Times New Roman" w:hAnsi="Times New Roman" w:cs="Times New Roman"/>
          <w:color w:val="000000"/>
          <w:sz w:val="23"/>
          <w:szCs w:val="23"/>
        </w:rPr>
      </w:pPr>
      <w:r w:rsidRPr="000E595E">
        <w:rPr>
          <w:rFonts w:ascii="Times New Roman" w:eastAsia="Times New Roman" w:hAnsi="Times New Roman" w:cs="Times New Roman"/>
          <w:color w:val="000000"/>
          <w:sz w:val="23"/>
          <w:szCs w:val="23"/>
        </w:rPr>
        <w:t>Since 2001, represented 12 clients either as buyer’s agent or seller’s agent in single family residential transactions in Travis and Blanco Counties.</w:t>
      </w:r>
    </w:p>
    <w:p w14:paraId="2098F1D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2681B7A5"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t>Texas Real Estate Commission Certified Continuing Courses as Instructor</w:t>
      </w:r>
    </w:p>
    <w:p w14:paraId="596EEAD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0F331E6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 xml:space="preserve">Teaches or has taught in the past the mandatory promulgated “Legal/Ethics Update,” “Legal/Legal”, “NAR Code of Ethics.” Teaches the courses Porter authored titled “Advanced Water Rights for Texas Agents” co-authored with Jason Hill, Attorney-at-Law, “Commercial Finance for Texas Agents”, “Water Rights for Texas Agents,” “Farm and Ranch for Texas Agents,” “Mediate, Arbitrate, Litigate.” Total real estate for industry teaching equals approximately 100 class hours annually. </w:t>
      </w:r>
    </w:p>
    <w:p w14:paraId="37224463"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4"/>
          <w:u w:val="single"/>
        </w:rPr>
      </w:pPr>
    </w:p>
    <w:p w14:paraId="38A6642E"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4"/>
          <w:u w:val="single"/>
        </w:rPr>
      </w:pPr>
      <w:r w:rsidRPr="000E595E">
        <w:rPr>
          <w:rFonts w:ascii="Times New Roman" w:eastAsia="Times New Roman" w:hAnsi="Times New Roman" w:cs="Times New Roman"/>
          <w:b/>
          <w:sz w:val="24"/>
          <w:szCs w:val="24"/>
          <w:u w:val="single"/>
        </w:rPr>
        <w:t>Service to the International Community</w:t>
      </w:r>
    </w:p>
    <w:p w14:paraId="625E06DC" w14:textId="77777777" w:rsidR="000E595E" w:rsidRPr="000E595E" w:rsidRDefault="000E595E" w:rsidP="000E595E">
      <w:pPr>
        <w:spacing w:before="100" w:beforeAutospacing="1" w:after="100" w:afterAutospacing="1" w:line="240" w:lineRule="auto"/>
        <w:rPr>
          <w:rFonts w:ascii="Times New Roman" w:eastAsia="Times New Roman" w:hAnsi="Times New Roman" w:cs="Times New Roman"/>
          <w:color w:val="000000"/>
          <w:sz w:val="24"/>
          <w:szCs w:val="24"/>
        </w:rPr>
      </w:pPr>
      <w:r w:rsidRPr="000E595E">
        <w:rPr>
          <w:rFonts w:ascii="Times New Roman" w:eastAsia="Times New Roman" w:hAnsi="Times New Roman" w:cs="Times New Roman"/>
          <w:sz w:val="24"/>
          <w:szCs w:val="24"/>
        </w:rPr>
        <w:t>2017 – Speaker and panel designer of “</w:t>
      </w:r>
      <w:r w:rsidRPr="000E595E">
        <w:rPr>
          <w:rFonts w:ascii="Times New Roman" w:eastAsia="Times New Roman" w:hAnsi="Times New Roman" w:cs="Times New Roman"/>
          <w:color w:val="000000"/>
          <w:sz w:val="24"/>
          <w:szCs w:val="24"/>
        </w:rPr>
        <w:t>Case Studies in the Challenges of Water Sharing Between “</w:t>
      </w:r>
      <w:proofErr w:type="spellStart"/>
      <w:r w:rsidRPr="000E595E">
        <w:rPr>
          <w:rFonts w:ascii="Times New Roman" w:eastAsia="Times New Roman" w:hAnsi="Times New Roman" w:cs="Times New Roman"/>
          <w:color w:val="000000"/>
          <w:sz w:val="24"/>
          <w:szCs w:val="24"/>
        </w:rPr>
        <w:t>Upstreamers</w:t>
      </w:r>
      <w:proofErr w:type="spellEnd"/>
      <w:r w:rsidRPr="000E595E">
        <w:rPr>
          <w:rFonts w:ascii="Times New Roman" w:eastAsia="Times New Roman" w:hAnsi="Times New Roman" w:cs="Times New Roman"/>
          <w:color w:val="000000"/>
          <w:sz w:val="24"/>
          <w:szCs w:val="24"/>
        </w:rPr>
        <w:t>” and “</w:t>
      </w:r>
      <w:proofErr w:type="spellStart"/>
      <w:r w:rsidRPr="000E595E">
        <w:rPr>
          <w:rFonts w:ascii="Times New Roman" w:eastAsia="Times New Roman" w:hAnsi="Times New Roman" w:cs="Times New Roman"/>
          <w:color w:val="000000"/>
          <w:sz w:val="24"/>
          <w:szCs w:val="24"/>
        </w:rPr>
        <w:t>Downstreamers</w:t>
      </w:r>
      <w:proofErr w:type="spellEnd"/>
      <w:r w:rsidRPr="000E595E">
        <w:rPr>
          <w:rFonts w:ascii="Times New Roman" w:eastAsia="Times New Roman" w:hAnsi="Times New Roman" w:cs="Times New Roman"/>
          <w:color w:val="000000"/>
          <w:sz w:val="24"/>
          <w:szCs w:val="24"/>
        </w:rPr>
        <w:t xml:space="preserve">” </w:t>
      </w:r>
      <w:r w:rsidRPr="000E595E">
        <w:rPr>
          <w:rFonts w:ascii="Times New Roman" w:eastAsia="Times New Roman" w:hAnsi="Times New Roman" w:cs="Times New Roman"/>
          <w:sz w:val="24"/>
          <w:szCs w:val="24"/>
        </w:rPr>
        <w:t xml:space="preserve">for the World Water Congress, Cancun, Mexico, May, </w:t>
      </w:r>
      <w:r w:rsidRPr="000E595E">
        <w:rPr>
          <w:rFonts w:ascii="Times New Roman" w:eastAsia="Times New Roman" w:hAnsi="Times New Roman" w:cs="Times New Roman"/>
          <w:b/>
          <w:i/>
          <w:sz w:val="24"/>
          <w:szCs w:val="24"/>
        </w:rPr>
        <w:t>International Water Resources Association</w:t>
      </w:r>
      <w:r w:rsidRPr="000E595E">
        <w:rPr>
          <w:rFonts w:ascii="Times New Roman" w:eastAsia="Times New Roman" w:hAnsi="Times New Roman" w:cs="Times New Roman"/>
          <w:sz w:val="24"/>
          <w:szCs w:val="24"/>
        </w:rPr>
        <w:t xml:space="preserve">. “IWRA is an international network of multidisciplinary experts on water resources. We are a non-profit, non-governmental, educational </w:t>
      </w:r>
      <w:proofErr w:type="spellStart"/>
      <w:r w:rsidRPr="000E595E">
        <w:rPr>
          <w:rFonts w:ascii="Times New Roman" w:eastAsia="Times New Roman" w:hAnsi="Times New Roman" w:cs="Times New Roman"/>
          <w:sz w:val="24"/>
          <w:szCs w:val="24"/>
        </w:rPr>
        <w:t>organisation</w:t>
      </w:r>
      <w:proofErr w:type="spellEnd"/>
      <w:r w:rsidRPr="000E595E">
        <w:rPr>
          <w:rFonts w:ascii="Times New Roman" w:eastAsia="Times New Roman" w:hAnsi="Times New Roman" w:cs="Times New Roman"/>
          <w:sz w:val="24"/>
          <w:szCs w:val="24"/>
        </w:rPr>
        <w:t xml:space="preserve"> established in 1971. IWRA provides a global, </w:t>
      </w:r>
      <w:proofErr w:type="gramStart"/>
      <w:r w:rsidRPr="000E595E">
        <w:rPr>
          <w:rFonts w:ascii="Times New Roman" w:eastAsia="Times New Roman" w:hAnsi="Times New Roman" w:cs="Times New Roman"/>
          <w:sz w:val="24"/>
          <w:szCs w:val="24"/>
        </w:rPr>
        <w:t>knowledge based</w:t>
      </w:r>
      <w:proofErr w:type="gramEnd"/>
      <w:r w:rsidRPr="000E595E">
        <w:rPr>
          <w:rFonts w:ascii="Times New Roman" w:eastAsia="Times New Roman" w:hAnsi="Times New Roman" w:cs="Times New Roman"/>
          <w:sz w:val="24"/>
          <w:szCs w:val="24"/>
        </w:rPr>
        <w:t xml:space="preserve"> forum for bridging disciplines and geographies by connecting professionals, students, individuals, corporations and institutions who are concerned with the sustainable use of the world’s water resources.”</w:t>
      </w:r>
    </w:p>
    <w:p w14:paraId="4C3A1112"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 xml:space="preserve">2012 – </w:t>
      </w:r>
      <w:proofErr w:type="gramStart"/>
      <w:r w:rsidRPr="000E595E">
        <w:rPr>
          <w:rFonts w:ascii="Times New Roman" w:eastAsia="Times New Roman" w:hAnsi="Times New Roman" w:cs="Times New Roman"/>
          <w:sz w:val="24"/>
          <w:szCs w:val="24"/>
        </w:rPr>
        <w:t xml:space="preserve">2015  </w:t>
      </w:r>
      <w:r w:rsidRPr="000E595E">
        <w:rPr>
          <w:rFonts w:ascii="Times New Roman" w:eastAsia="Times New Roman" w:hAnsi="Times New Roman" w:cs="Times New Roman"/>
          <w:b/>
          <w:i/>
          <w:sz w:val="24"/>
          <w:szCs w:val="24"/>
        </w:rPr>
        <w:t>Appointed</w:t>
      </w:r>
      <w:proofErr w:type="gramEnd"/>
      <w:r w:rsidRPr="000E595E">
        <w:rPr>
          <w:rFonts w:ascii="Times New Roman" w:eastAsia="Times New Roman" w:hAnsi="Times New Roman" w:cs="Times New Roman"/>
          <w:b/>
          <w:i/>
          <w:sz w:val="24"/>
          <w:szCs w:val="24"/>
        </w:rPr>
        <w:t xml:space="preserve"> by the United States National Parks </w:t>
      </w:r>
      <w:proofErr w:type="spellStart"/>
      <w:r w:rsidRPr="000E595E">
        <w:rPr>
          <w:rFonts w:ascii="Times New Roman" w:eastAsia="Times New Roman" w:hAnsi="Times New Roman" w:cs="Times New Roman"/>
          <w:b/>
          <w:i/>
          <w:sz w:val="24"/>
          <w:szCs w:val="24"/>
        </w:rPr>
        <w:t>Sevice</w:t>
      </w:r>
      <w:proofErr w:type="spellEnd"/>
      <w:r w:rsidRPr="000E595E">
        <w:rPr>
          <w:rFonts w:ascii="Times New Roman" w:eastAsia="Times New Roman" w:hAnsi="Times New Roman" w:cs="Times New Roman"/>
          <w:b/>
          <w:i/>
          <w:sz w:val="24"/>
          <w:szCs w:val="24"/>
        </w:rPr>
        <w:t xml:space="preserve"> as one of twelve </w:t>
      </w:r>
    </w:p>
    <w:p w14:paraId="6AADAFA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b/>
          <w:i/>
          <w:sz w:val="24"/>
          <w:szCs w:val="24"/>
        </w:rPr>
        <w:t>international experts to support and review the National Parks Service Nomination of the San Antonio River Missions to gain World Heritage Designation.</w:t>
      </w:r>
      <w:r w:rsidRPr="000E595E">
        <w:rPr>
          <w:rFonts w:ascii="Times New Roman" w:eastAsia="Times New Roman" w:hAnsi="Times New Roman" w:cs="Times New Roman"/>
          <w:b/>
          <w:sz w:val="24"/>
          <w:szCs w:val="24"/>
        </w:rPr>
        <w:t xml:space="preserve">  </w:t>
      </w:r>
      <w:r w:rsidRPr="000E595E">
        <w:rPr>
          <w:rFonts w:ascii="Times New Roman" w:eastAsia="Times New Roman" w:hAnsi="Times New Roman" w:cs="Times New Roman"/>
          <w:sz w:val="24"/>
          <w:szCs w:val="24"/>
        </w:rPr>
        <w:t>Served as guest Editor/</w:t>
      </w:r>
      <w:proofErr w:type="spellStart"/>
      <w:proofErr w:type="gramStart"/>
      <w:r w:rsidRPr="000E595E">
        <w:rPr>
          <w:rFonts w:ascii="Times New Roman" w:eastAsia="Times New Roman" w:hAnsi="Times New Roman" w:cs="Times New Roman"/>
          <w:sz w:val="24"/>
          <w:szCs w:val="24"/>
        </w:rPr>
        <w:t>Reviewer.“</w:t>
      </w:r>
      <w:proofErr w:type="gramEnd"/>
      <w:r w:rsidRPr="000E595E">
        <w:rPr>
          <w:rFonts w:ascii="Times New Roman" w:eastAsia="Times New Roman" w:hAnsi="Times New Roman" w:cs="Times New Roman"/>
          <w:sz w:val="24"/>
          <w:szCs w:val="24"/>
        </w:rPr>
        <w:t>Application</w:t>
      </w:r>
      <w:proofErr w:type="spellEnd"/>
      <w:r w:rsidRPr="000E595E">
        <w:rPr>
          <w:rFonts w:ascii="Times New Roman" w:eastAsia="Times New Roman" w:hAnsi="Times New Roman" w:cs="Times New Roman"/>
          <w:sz w:val="24"/>
          <w:szCs w:val="24"/>
        </w:rPr>
        <w:t xml:space="preserve"> by the National Parks Service San Antonio River Missions for World Heritage Nomination by UNESCO: for ICOMOS United States and International” as a member of the International Expert’s Committee of the National Parks Service.  Continues to serve on the committee to discuss the nomination with various inspectors from UNESCO and ICOMOS.</w:t>
      </w:r>
    </w:p>
    <w:p w14:paraId="2437E0B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r w:rsidRPr="000E595E">
        <w:rPr>
          <w:rFonts w:ascii="Times New Roman" w:eastAsia="Times New Roman" w:hAnsi="Times New Roman" w:cs="Times New Roman"/>
          <w:sz w:val="24"/>
          <w:szCs w:val="24"/>
          <w:u w:val="single"/>
        </w:rPr>
        <w:t>Service to the State and National High School History Community</w:t>
      </w:r>
    </w:p>
    <w:p w14:paraId="0EB4F14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4E97E82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2012-17 Judge of the High School History Day Papers for the Texas State Historical </w:t>
      </w:r>
    </w:p>
    <w:p w14:paraId="34B14FE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Association; the winners of which are entered into the National History Day Paper contest.</w:t>
      </w:r>
    </w:p>
    <w:p w14:paraId="1153D5F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8445EA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1EF815C"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4"/>
          <w:u w:val="single"/>
        </w:rPr>
      </w:pPr>
      <w:r w:rsidRPr="000E595E">
        <w:rPr>
          <w:rFonts w:ascii="Times New Roman" w:eastAsia="Times New Roman" w:hAnsi="Times New Roman" w:cs="Times New Roman"/>
          <w:b/>
          <w:sz w:val="24"/>
          <w:szCs w:val="24"/>
          <w:u w:val="single"/>
        </w:rPr>
        <w:lastRenderedPageBreak/>
        <w:t>Service to the Texas Legislature</w:t>
      </w:r>
    </w:p>
    <w:p w14:paraId="6C4280B5"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4"/>
          <w:u w:val="single"/>
        </w:rPr>
      </w:pPr>
    </w:p>
    <w:p w14:paraId="4E509B3C" w14:textId="121BC214" w:rsid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2018 Testified at the invitation of the House Natural Resources Committee concerning the current state of water markets in Texas.  The hearing was held at Baylor University. </w:t>
      </w:r>
    </w:p>
    <w:p w14:paraId="4DF132E3" w14:textId="77777777" w:rsidR="008418F8" w:rsidRPr="000E595E" w:rsidRDefault="008418F8" w:rsidP="000E595E">
      <w:pPr>
        <w:widowControl w:val="0"/>
        <w:spacing w:after="0" w:line="240" w:lineRule="auto"/>
        <w:rPr>
          <w:rFonts w:ascii="Times New Roman" w:eastAsia="Times New Roman" w:hAnsi="Times New Roman" w:cs="Times New Roman"/>
          <w:sz w:val="24"/>
          <w:szCs w:val="24"/>
        </w:rPr>
      </w:pPr>
    </w:p>
    <w:p w14:paraId="056033D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6B0F620" w14:textId="1202AEAE"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2014-</w:t>
      </w:r>
      <w:proofErr w:type="gramStart"/>
      <w:r w:rsidRPr="000E595E">
        <w:rPr>
          <w:rFonts w:ascii="Times New Roman" w:eastAsia="Times New Roman" w:hAnsi="Times New Roman" w:cs="Times New Roman"/>
          <w:sz w:val="24"/>
          <w:szCs w:val="24"/>
        </w:rPr>
        <w:t>16  Private</w:t>
      </w:r>
      <w:proofErr w:type="gramEnd"/>
      <w:r w:rsidRPr="000E595E">
        <w:rPr>
          <w:rFonts w:ascii="Times New Roman" w:eastAsia="Times New Roman" w:hAnsi="Times New Roman" w:cs="Times New Roman"/>
          <w:sz w:val="24"/>
          <w:szCs w:val="24"/>
        </w:rPr>
        <w:t xml:space="preserve"> sponsor and author of HB 1221 with live testimony at the House Natural Resources Committee Hearings and the Senate Business and Commerce Committee Hearings (the only witness).  HB 1221 was my idea and over a two year period I gathered a committee of attorneys and water experts to draft the bill, then presented the bill to the Texas Association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 the Texas Alliance of Groundwater Districts, the Texas Water Conservation Association and countless numbers of other trade associations and groups including the State Bar of Texas. I received unanimous support from political groups and trade associations representing over 250,000 members.  The bill was signed into law by Governor Abbott on June 17, 2015 effective January 1, 2016.  It amended the Texas Property Code Section 5.008 to include a question requiring the seller of a residential property in Texas to disclose their knowledge about the property being in the jurisdiction of a groundwater conservation district, the local regulatory agency over groundwater in Texas.  Over the first ten years of this revision, over 39,000,000 participants in residential real estate transactions will be forced to answer or read this question.  </w:t>
      </w:r>
    </w:p>
    <w:p w14:paraId="5DDF069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00D787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roofErr w:type="gramStart"/>
      <w:r w:rsidRPr="000E595E">
        <w:rPr>
          <w:rFonts w:ascii="Times New Roman" w:eastAsia="Times New Roman" w:hAnsi="Times New Roman" w:cs="Times New Roman"/>
          <w:sz w:val="24"/>
          <w:szCs w:val="24"/>
        </w:rPr>
        <w:t>2016  The</w:t>
      </w:r>
      <w:proofErr w:type="gramEnd"/>
      <w:r w:rsidRPr="000E595E">
        <w:rPr>
          <w:rFonts w:ascii="Times New Roman" w:eastAsia="Times New Roman" w:hAnsi="Times New Roman" w:cs="Times New Roman"/>
          <w:sz w:val="24"/>
          <w:szCs w:val="24"/>
        </w:rPr>
        <w:t xml:space="preserve"> Chair of the Texas House of Representatives Interim Natural Resources Committee invited me to testify on February 9 in a hearing in Burleson, Texas about the consequences of the Waters of the United States EPA ruling  and update the committee on challenges in groundwater management in our current groundwater conservation district system.</w:t>
      </w:r>
    </w:p>
    <w:p w14:paraId="2FD37FB7"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FD76D70"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4"/>
          <w:u w:val="single"/>
        </w:rPr>
      </w:pPr>
      <w:r w:rsidRPr="000E595E">
        <w:rPr>
          <w:rFonts w:ascii="Times New Roman" w:eastAsia="Times New Roman" w:hAnsi="Times New Roman" w:cs="Times New Roman"/>
          <w:b/>
          <w:sz w:val="24"/>
          <w:szCs w:val="24"/>
          <w:u w:val="single"/>
        </w:rPr>
        <w:t>Porter’s Published Books, Articles, and Interviews</w:t>
      </w:r>
    </w:p>
    <w:p w14:paraId="668E5959"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4"/>
          <w:u w:val="single"/>
        </w:rPr>
      </w:pPr>
    </w:p>
    <w:p w14:paraId="7E06883D" w14:textId="77777777" w:rsidR="000E595E" w:rsidRPr="000E595E" w:rsidRDefault="000E595E" w:rsidP="000E595E">
      <w:pPr>
        <w:widowControl w:val="0"/>
        <w:spacing w:after="0" w:line="240" w:lineRule="auto"/>
        <w:rPr>
          <w:rFonts w:ascii="Times New Roman" w:eastAsia="Times New Roman" w:hAnsi="Times New Roman" w:cs="Times New Roman"/>
          <w:b/>
          <w:sz w:val="24"/>
          <w:szCs w:val="24"/>
        </w:rPr>
      </w:pPr>
      <w:r w:rsidRPr="000E595E">
        <w:rPr>
          <w:rFonts w:ascii="Times New Roman" w:eastAsia="Times New Roman" w:hAnsi="Times New Roman" w:cs="Times New Roman"/>
          <w:b/>
          <w:sz w:val="24"/>
          <w:szCs w:val="24"/>
        </w:rPr>
        <w:t xml:space="preserve">Books: </w:t>
      </w:r>
    </w:p>
    <w:p w14:paraId="5BA5955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7A5F8E0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b/>
          <w:sz w:val="24"/>
          <w:szCs w:val="24"/>
        </w:rPr>
        <w:t xml:space="preserve">2018   </w:t>
      </w:r>
      <w:r w:rsidRPr="000E595E">
        <w:rPr>
          <w:rFonts w:ascii="Times New Roman" w:eastAsia="Times New Roman" w:hAnsi="Times New Roman" w:cs="Times New Roman"/>
          <w:b/>
          <w:i/>
          <w:sz w:val="24"/>
          <w:szCs w:val="24"/>
        </w:rPr>
        <w:t xml:space="preserve">Public Water Policies: The Ultimate Weapons of Social Control. </w:t>
      </w:r>
      <w:r w:rsidRPr="000E595E">
        <w:rPr>
          <w:rFonts w:ascii="Times New Roman" w:eastAsia="Times New Roman" w:hAnsi="Times New Roman" w:cs="Times New Roman"/>
          <w:sz w:val="24"/>
          <w:szCs w:val="24"/>
        </w:rPr>
        <w:t xml:space="preserve">Rowman &amp; Littlefield, </w:t>
      </w:r>
      <w:proofErr w:type="spellStart"/>
      <w:r w:rsidRPr="000E595E">
        <w:rPr>
          <w:rFonts w:ascii="Times New Roman" w:eastAsia="Times New Roman" w:hAnsi="Times New Roman" w:cs="Times New Roman"/>
          <w:sz w:val="24"/>
          <w:szCs w:val="24"/>
        </w:rPr>
        <w:t>Bernan</w:t>
      </w:r>
      <w:proofErr w:type="spellEnd"/>
      <w:r w:rsidRPr="000E595E">
        <w:rPr>
          <w:rFonts w:ascii="Times New Roman" w:eastAsia="Times New Roman" w:hAnsi="Times New Roman" w:cs="Times New Roman"/>
          <w:sz w:val="24"/>
          <w:szCs w:val="24"/>
        </w:rPr>
        <w:t xml:space="preserve"> Impress, 2018.</w:t>
      </w:r>
    </w:p>
    <w:p w14:paraId="3ED7EDA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7CC4A3C9" w14:textId="77777777" w:rsidR="000E595E" w:rsidRPr="000E595E" w:rsidRDefault="000E595E" w:rsidP="000E595E">
      <w:pPr>
        <w:widowControl w:val="0"/>
        <w:spacing w:after="0" w:line="240" w:lineRule="auto"/>
        <w:rPr>
          <w:rFonts w:ascii="Times New Roman" w:eastAsia="Times New Roman" w:hAnsi="Times New Roman" w:cs="Times New Roman"/>
          <w:i/>
          <w:sz w:val="24"/>
          <w:szCs w:val="24"/>
        </w:rPr>
      </w:pPr>
      <w:r w:rsidRPr="000E595E">
        <w:rPr>
          <w:rFonts w:ascii="Times New Roman" w:eastAsia="Times New Roman" w:hAnsi="Times New Roman" w:cs="Times New Roman"/>
          <w:b/>
          <w:sz w:val="24"/>
          <w:szCs w:val="24"/>
        </w:rPr>
        <w:t>2014</w:t>
      </w:r>
      <w:r w:rsidRPr="000E595E">
        <w:rPr>
          <w:rFonts w:ascii="Times New Roman" w:eastAsia="Times New Roman" w:hAnsi="Times New Roman" w:cs="Times New Roman"/>
          <w:sz w:val="24"/>
          <w:szCs w:val="24"/>
        </w:rPr>
        <w:t xml:space="preserve"> </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Sharing the Common Pool: Water Rights in the Everyday Lives of Texans,</w:t>
      </w:r>
      <w:r w:rsidRPr="000E595E">
        <w:rPr>
          <w:rFonts w:ascii="Times New Roman" w:eastAsia="Times New Roman" w:hAnsi="Times New Roman" w:cs="Times New Roman"/>
          <w:i/>
          <w:sz w:val="24"/>
          <w:szCs w:val="24"/>
        </w:rPr>
        <w:t xml:space="preserve"> </w:t>
      </w:r>
    </w:p>
    <w:p w14:paraId="1ECC55D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Texas A &amp; M University Press, 2014. </w:t>
      </w:r>
    </w:p>
    <w:p w14:paraId="20063B2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2A1902E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b/>
          <w:sz w:val="24"/>
          <w:szCs w:val="24"/>
        </w:rPr>
        <w:t>2009</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Spanish Water, Anglo Water</w:t>
      </w:r>
      <w:r w:rsidRPr="000E595E">
        <w:rPr>
          <w:rFonts w:ascii="Times New Roman" w:eastAsia="Times New Roman" w:hAnsi="Times New Roman" w:cs="Times New Roman"/>
          <w:sz w:val="24"/>
          <w:szCs w:val="24"/>
        </w:rPr>
        <w:t>, Texas A &amp; M University Press, 2009.</w:t>
      </w:r>
    </w:p>
    <w:p w14:paraId="1C91B57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CEC0DCC" w14:textId="77777777" w:rsidR="000E595E" w:rsidRPr="000E595E" w:rsidRDefault="000E595E" w:rsidP="000E595E">
      <w:pPr>
        <w:widowControl w:val="0"/>
        <w:spacing w:after="0" w:line="240" w:lineRule="auto"/>
        <w:rPr>
          <w:rFonts w:ascii="Times New Roman" w:eastAsia="Times New Roman" w:hAnsi="Times New Roman" w:cs="Times New Roman"/>
          <w:b/>
          <w:sz w:val="24"/>
          <w:szCs w:val="24"/>
        </w:rPr>
      </w:pPr>
      <w:r w:rsidRPr="000E595E">
        <w:rPr>
          <w:rFonts w:ascii="Times New Roman" w:eastAsia="Times New Roman" w:hAnsi="Times New Roman" w:cs="Times New Roman"/>
          <w:b/>
          <w:sz w:val="24"/>
          <w:szCs w:val="24"/>
        </w:rPr>
        <w:t>Peer-reviewed Journal Articles, Academic Conference Papers, and other Articles:</w:t>
      </w:r>
    </w:p>
    <w:p w14:paraId="26DA03FB" w14:textId="77777777" w:rsidR="000E595E" w:rsidRPr="000E595E" w:rsidRDefault="000E595E" w:rsidP="000E595E">
      <w:pPr>
        <w:widowControl w:val="0"/>
        <w:spacing w:after="0" w:line="240" w:lineRule="auto"/>
        <w:rPr>
          <w:rFonts w:ascii="Times New Roman" w:eastAsia="Times New Roman" w:hAnsi="Times New Roman" w:cs="Times New Roman"/>
          <w:b/>
          <w:sz w:val="24"/>
          <w:szCs w:val="24"/>
        </w:rPr>
      </w:pPr>
    </w:p>
    <w:p w14:paraId="14D788DB" w14:textId="2BA1AD0F" w:rsidR="000E595E" w:rsidRPr="000E595E" w:rsidRDefault="000E595E" w:rsidP="000E595E">
      <w:pPr>
        <w:widowControl w:val="0"/>
        <w:spacing w:after="0" w:line="240" w:lineRule="auto"/>
        <w:rPr>
          <w:rFonts w:ascii="Times New Roman" w:eastAsia="Times New Roman" w:hAnsi="Times New Roman" w:cs="Times New Roman"/>
          <w:b/>
          <w:sz w:val="24"/>
          <w:szCs w:val="24"/>
        </w:rPr>
      </w:pPr>
      <w:r w:rsidRPr="000E595E">
        <w:rPr>
          <w:rFonts w:ascii="Times New Roman" w:eastAsia="Times New Roman" w:hAnsi="Times New Roman" w:cs="Times New Roman"/>
          <w:b/>
          <w:sz w:val="24"/>
          <w:szCs w:val="24"/>
        </w:rPr>
        <w:t xml:space="preserve">2020 “Diving into Water Rights: A Primer for Land Agents” </w:t>
      </w:r>
      <w:r w:rsidRPr="000E595E">
        <w:rPr>
          <w:rFonts w:ascii="Times New Roman" w:eastAsia="Times New Roman" w:hAnsi="Times New Roman" w:cs="Times New Roman"/>
          <w:b/>
          <w:i/>
          <w:iCs/>
          <w:sz w:val="24"/>
          <w:szCs w:val="24"/>
        </w:rPr>
        <w:t xml:space="preserve">Terra </w:t>
      </w:r>
      <w:proofErr w:type="spellStart"/>
      <w:r w:rsidRPr="000E595E">
        <w:rPr>
          <w:rFonts w:ascii="Times New Roman" w:eastAsia="Times New Roman" w:hAnsi="Times New Roman" w:cs="Times New Roman"/>
          <w:b/>
          <w:i/>
          <w:iCs/>
          <w:sz w:val="24"/>
          <w:szCs w:val="24"/>
        </w:rPr>
        <w:t>Firma</w:t>
      </w:r>
      <w:proofErr w:type="spellEnd"/>
      <w:r w:rsidRPr="000E595E">
        <w:rPr>
          <w:rFonts w:ascii="Times New Roman" w:eastAsia="Times New Roman" w:hAnsi="Times New Roman" w:cs="Times New Roman"/>
          <w:b/>
          <w:i/>
          <w:iCs/>
          <w:sz w:val="24"/>
          <w:szCs w:val="24"/>
        </w:rPr>
        <w:t xml:space="preserve"> Magazine</w:t>
      </w:r>
      <w:r w:rsidRPr="000E595E">
        <w:rPr>
          <w:rFonts w:ascii="Times New Roman" w:eastAsia="Times New Roman" w:hAnsi="Times New Roman" w:cs="Times New Roman"/>
          <w:b/>
          <w:sz w:val="24"/>
          <w:szCs w:val="24"/>
        </w:rPr>
        <w:t xml:space="preserve">, Summer, for </w:t>
      </w:r>
      <w:r w:rsidR="008418F8">
        <w:rPr>
          <w:rFonts w:ascii="Times New Roman" w:eastAsia="Times New Roman" w:hAnsi="Times New Roman" w:cs="Times New Roman"/>
          <w:b/>
          <w:sz w:val="24"/>
          <w:szCs w:val="24"/>
        </w:rPr>
        <w:t>REALTORS®</w:t>
      </w:r>
      <w:r w:rsidRPr="000E595E">
        <w:rPr>
          <w:rFonts w:ascii="Times New Roman" w:eastAsia="Times New Roman" w:hAnsi="Times New Roman" w:cs="Times New Roman"/>
          <w:b/>
          <w:sz w:val="24"/>
          <w:szCs w:val="24"/>
        </w:rPr>
        <w:t xml:space="preserve"> Land Institute. </w:t>
      </w:r>
    </w:p>
    <w:p w14:paraId="2BA9F6C7" w14:textId="77777777" w:rsidR="000E595E" w:rsidRPr="000E595E" w:rsidRDefault="000E595E" w:rsidP="000E595E">
      <w:pPr>
        <w:widowControl w:val="0"/>
        <w:spacing w:after="0" w:line="240" w:lineRule="auto"/>
        <w:rPr>
          <w:rFonts w:ascii="Times New Roman" w:eastAsia="Times New Roman" w:hAnsi="Times New Roman" w:cs="Times New Roman"/>
          <w:b/>
          <w:sz w:val="24"/>
          <w:szCs w:val="24"/>
        </w:rPr>
      </w:pPr>
    </w:p>
    <w:p w14:paraId="326CF321" w14:textId="77777777" w:rsidR="000E595E" w:rsidRPr="000E595E" w:rsidRDefault="000E595E" w:rsidP="000E595E">
      <w:pPr>
        <w:widowControl w:val="0"/>
        <w:spacing w:after="0" w:line="240" w:lineRule="auto"/>
        <w:rPr>
          <w:rFonts w:ascii="Times New Roman" w:eastAsia="Times New Roman" w:hAnsi="Times New Roman" w:cs="Times New Roman"/>
          <w:b/>
          <w:sz w:val="24"/>
          <w:szCs w:val="24"/>
        </w:rPr>
      </w:pPr>
      <w:r w:rsidRPr="000E595E">
        <w:rPr>
          <w:rFonts w:ascii="Times New Roman" w:eastAsia="Times New Roman" w:hAnsi="Times New Roman" w:cs="Times New Roman"/>
          <w:b/>
          <w:sz w:val="24"/>
          <w:szCs w:val="24"/>
        </w:rPr>
        <w:t xml:space="preserve">2019 “Building Competency in Real Estate” </w:t>
      </w:r>
      <w:r w:rsidRPr="000E595E">
        <w:rPr>
          <w:rFonts w:ascii="Times New Roman" w:eastAsia="Times New Roman" w:hAnsi="Times New Roman" w:cs="Times New Roman"/>
          <w:b/>
          <w:i/>
          <w:iCs/>
          <w:sz w:val="24"/>
          <w:szCs w:val="24"/>
        </w:rPr>
        <w:t>Texas Realtor Magazine</w:t>
      </w:r>
      <w:r w:rsidRPr="000E595E">
        <w:rPr>
          <w:rFonts w:ascii="Times New Roman" w:eastAsia="Times New Roman" w:hAnsi="Times New Roman" w:cs="Times New Roman"/>
          <w:b/>
          <w:sz w:val="24"/>
          <w:szCs w:val="24"/>
        </w:rPr>
        <w:t>, November.</w:t>
      </w:r>
    </w:p>
    <w:p w14:paraId="18B813BB" w14:textId="77777777" w:rsidR="000E595E" w:rsidRPr="000E595E" w:rsidRDefault="000E595E" w:rsidP="000E595E">
      <w:pPr>
        <w:widowControl w:val="0"/>
        <w:spacing w:after="0" w:line="240" w:lineRule="auto"/>
        <w:rPr>
          <w:rFonts w:ascii="Times New Roman" w:eastAsia="Times New Roman" w:hAnsi="Times New Roman" w:cs="Times New Roman"/>
          <w:b/>
          <w:sz w:val="24"/>
          <w:szCs w:val="24"/>
        </w:rPr>
      </w:pPr>
    </w:p>
    <w:p w14:paraId="68D99F22" w14:textId="77777777" w:rsidR="000E595E" w:rsidRPr="000E595E" w:rsidRDefault="000E595E" w:rsidP="000E595E">
      <w:pPr>
        <w:widowControl w:val="0"/>
        <w:spacing w:after="0" w:line="240" w:lineRule="auto"/>
        <w:rPr>
          <w:rFonts w:ascii="Times New Roman" w:eastAsia="Times New Roman" w:hAnsi="Times New Roman" w:cs="Times New Roman"/>
          <w:b/>
          <w:bCs/>
          <w:sz w:val="24"/>
          <w:szCs w:val="24"/>
        </w:rPr>
      </w:pPr>
      <w:r w:rsidRPr="000E595E">
        <w:rPr>
          <w:rFonts w:ascii="Times New Roman" w:eastAsia="Times New Roman" w:hAnsi="Times New Roman" w:cs="Times New Roman"/>
          <w:b/>
          <w:bCs/>
          <w:sz w:val="24"/>
          <w:szCs w:val="24"/>
        </w:rPr>
        <w:t xml:space="preserve">2018 “Of Urgent Concern: - What Prompted House Bill 162, the Groundwater Conservation Act of 1949” published in January, 2018 in the Panhandle Plains Historical </w:t>
      </w:r>
      <w:r w:rsidRPr="000E595E">
        <w:rPr>
          <w:rFonts w:ascii="Times New Roman" w:eastAsia="Times New Roman" w:hAnsi="Times New Roman" w:cs="Times New Roman"/>
          <w:b/>
          <w:bCs/>
          <w:sz w:val="24"/>
          <w:szCs w:val="24"/>
        </w:rPr>
        <w:lastRenderedPageBreak/>
        <w:t>Review, Volume LXXXVIII, 2017, West Texas A &amp; M University.</w:t>
      </w:r>
    </w:p>
    <w:p w14:paraId="7FBAD003" w14:textId="77777777" w:rsidR="000E595E" w:rsidRPr="000E595E" w:rsidRDefault="000E595E" w:rsidP="000E595E">
      <w:pPr>
        <w:widowControl w:val="0"/>
        <w:spacing w:after="0" w:line="240" w:lineRule="auto"/>
        <w:rPr>
          <w:rFonts w:ascii="Times New Roman" w:eastAsia="Times New Roman" w:hAnsi="Times New Roman" w:cs="Times New Roman"/>
          <w:b/>
          <w:bCs/>
          <w:sz w:val="24"/>
          <w:szCs w:val="24"/>
        </w:rPr>
      </w:pPr>
    </w:p>
    <w:p w14:paraId="3CCAFC2D" w14:textId="77777777" w:rsidR="000E595E" w:rsidRPr="000E595E" w:rsidRDefault="000E595E" w:rsidP="000E595E">
      <w:pPr>
        <w:widowControl w:val="0"/>
        <w:spacing w:after="0" w:line="240" w:lineRule="auto"/>
        <w:rPr>
          <w:rFonts w:ascii="Times New Roman" w:eastAsia="Times New Roman" w:hAnsi="Times New Roman" w:cs="Times New Roman"/>
          <w:b/>
          <w:bCs/>
          <w:sz w:val="24"/>
          <w:szCs w:val="24"/>
        </w:rPr>
      </w:pPr>
      <w:r w:rsidRPr="000E595E">
        <w:rPr>
          <w:rFonts w:ascii="Times New Roman" w:eastAsia="Times New Roman" w:hAnsi="Times New Roman" w:cs="Times New Roman"/>
          <w:b/>
          <w:bCs/>
          <w:sz w:val="24"/>
          <w:szCs w:val="24"/>
        </w:rPr>
        <w:t xml:space="preserve">2017 “Navigating Seller’s Disclosure after Harvey” Texas Realtor Magazine, November. Porter co-authored with Gary L. Pate, Attorney-at-Law. </w:t>
      </w:r>
    </w:p>
    <w:p w14:paraId="52391234" w14:textId="77777777" w:rsidR="000E595E" w:rsidRPr="000E595E" w:rsidRDefault="000E595E" w:rsidP="000E595E">
      <w:pPr>
        <w:widowControl w:val="0"/>
        <w:spacing w:after="0" w:line="240" w:lineRule="auto"/>
        <w:rPr>
          <w:rFonts w:ascii="Times New Roman" w:eastAsia="Times New Roman" w:hAnsi="Times New Roman" w:cs="Times New Roman"/>
          <w:b/>
          <w:bCs/>
          <w:sz w:val="24"/>
          <w:szCs w:val="24"/>
        </w:rPr>
      </w:pPr>
    </w:p>
    <w:p w14:paraId="727C3625" w14:textId="77777777" w:rsidR="000E595E" w:rsidRPr="000E595E" w:rsidRDefault="000E595E" w:rsidP="000E595E">
      <w:pPr>
        <w:widowControl w:val="0"/>
        <w:spacing w:after="0" w:line="240" w:lineRule="auto"/>
        <w:rPr>
          <w:rFonts w:ascii="Times New Roman" w:eastAsia="Times New Roman" w:hAnsi="Times New Roman" w:cs="Times New Roman"/>
          <w:b/>
          <w:bCs/>
          <w:sz w:val="24"/>
          <w:szCs w:val="24"/>
        </w:rPr>
      </w:pPr>
      <w:r w:rsidRPr="000E595E">
        <w:rPr>
          <w:rFonts w:ascii="Times New Roman" w:eastAsia="Times New Roman" w:hAnsi="Times New Roman" w:cs="Times New Roman"/>
          <w:b/>
          <w:bCs/>
          <w:sz w:val="24"/>
          <w:szCs w:val="24"/>
        </w:rPr>
        <w:t xml:space="preserve">2017 “Methods and Challenges in the Credible Valuation of Water Rights in Texas, Updated” for the Texas Water Law </w:t>
      </w:r>
      <w:proofErr w:type="spellStart"/>
      <w:r w:rsidRPr="000E595E">
        <w:rPr>
          <w:rFonts w:ascii="Times New Roman" w:eastAsia="Times New Roman" w:hAnsi="Times New Roman" w:cs="Times New Roman"/>
          <w:b/>
          <w:bCs/>
          <w:sz w:val="24"/>
          <w:szCs w:val="24"/>
        </w:rPr>
        <w:t>Superconference</w:t>
      </w:r>
      <w:proofErr w:type="spellEnd"/>
      <w:r w:rsidRPr="000E595E">
        <w:rPr>
          <w:rFonts w:ascii="Times New Roman" w:eastAsia="Times New Roman" w:hAnsi="Times New Roman" w:cs="Times New Roman"/>
          <w:b/>
          <w:bCs/>
          <w:sz w:val="24"/>
          <w:szCs w:val="24"/>
        </w:rPr>
        <w:t>, Austin, June, 2017.</w:t>
      </w:r>
    </w:p>
    <w:p w14:paraId="223620C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1953FF4" w14:textId="77777777" w:rsidR="000E595E" w:rsidRPr="000E595E" w:rsidRDefault="000E595E" w:rsidP="000E595E">
      <w:pPr>
        <w:widowControl w:val="0"/>
        <w:spacing w:after="0" w:line="240" w:lineRule="auto"/>
        <w:rPr>
          <w:rFonts w:ascii="Times New Roman" w:eastAsia="Times New Roman" w:hAnsi="Times New Roman" w:cs="Times New Roman"/>
          <w:b/>
          <w:sz w:val="24"/>
          <w:szCs w:val="24"/>
        </w:rPr>
      </w:pPr>
      <w:r w:rsidRPr="000E595E">
        <w:rPr>
          <w:rFonts w:ascii="Times New Roman" w:eastAsia="Times New Roman" w:hAnsi="Times New Roman" w:cs="Times New Roman"/>
          <w:b/>
          <w:bCs/>
          <w:sz w:val="24"/>
          <w:szCs w:val="24"/>
        </w:rPr>
        <w:t>2017</w:t>
      </w:r>
      <w:r w:rsidRPr="000E595E">
        <w:rPr>
          <w:rFonts w:ascii="Times New Roman" w:eastAsia="Times New Roman" w:hAnsi="Times New Roman" w:cs="Times New Roman"/>
          <w:sz w:val="24"/>
          <w:szCs w:val="24"/>
        </w:rPr>
        <w:t xml:space="preserve"> </w:t>
      </w:r>
      <w:r w:rsidRPr="000E595E">
        <w:rPr>
          <w:rFonts w:ascii="Times New Roman" w:eastAsia="Times New Roman" w:hAnsi="Times New Roman" w:cs="Times New Roman"/>
          <w:b/>
          <w:i/>
          <w:sz w:val="24"/>
          <w:szCs w:val="24"/>
        </w:rPr>
        <w:t>Book Review</w:t>
      </w:r>
      <w:r w:rsidRPr="000E595E">
        <w:rPr>
          <w:rFonts w:ascii="Times New Roman" w:eastAsia="Times New Roman" w:hAnsi="Times New Roman" w:cs="Times New Roman"/>
          <w:b/>
          <w:sz w:val="24"/>
          <w:szCs w:val="24"/>
        </w:rPr>
        <w:t xml:space="preserve">: Heads Above Water: The Inside Story of the Edwards Aquifer Recovery Implementation Program.” </w:t>
      </w:r>
      <w:r w:rsidRPr="000E595E">
        <w:rPr>
          <w:rFonts w:ascii="Times New Roman" w:eastAsia="Times New Roman" w:hAnsi="Times New Roman" w:cs="Times New Roman"/>
          <w:b/>
          <w:i/>
          <w:sz w:val="24"/>
          <w:szCs w:val="24"/>
        </w:rPr>
        <w:t>Southwestern Historical Quarterly</w:t>
      </w:r>
      <w:r w:rsidRPr="000E595E">
        <w:rPr>
          <w:rFonts w:ascii="Times New Roman" w:eastAsia="Times New Roman" w:hAnsi="Times New Roman" w:cs="Times New Roman"/>
          <w:b/>
          <w:sz w:val="24"/>
          <w:szCs w:val="24"/>
        </w:rPr>
        <w:t xml:space="preserve"> </w:t>
      </w:r>
      <w:r w:rsidRPr="000E595E">
        <w:rPr>
          <w:rFonts w:ascii="Times New Roman" w:eastAsia="Times New Roman" w:hAnsi="Times New Roman" w:cs="Times New Roman"/>
          <w:b/>
          <w:i/>
          <w:sz w:val="24"/>
          <w:szCs w:val="24"/>
        </w:rPr>
        <w:t xml:space="preserve">Vol. CXX, No. 5, 407-408. </w:t>
      </w:r>
      <w:r w:rsidRPr="000E595E">
        <w:rPr>
          <w:rFonts w:ascii="Times New Roman" w:eastAsia="Times New Roman" w:hAnsi="Times New Roman" w:cs="Times New Roman"/>
          <w:b/>
          <w:sz w:val="24"/>
          <w:szCs w:val="24"/>
        </w:rPr>
        <w:t>Texas State Historical Association.</w:t>
      </w:r>
    </w:p>
    <w:p w14:paraId="25C32133"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p>
    <w:p w14:paraId="49DD65C9" w14:textId="77777777" w:rsidR="000E595E" w:rsidRPr="000E595E" w:rsidRDefault="000E595E" w:rsidP="000E595E">
      <w:pPr>
        <w:widowControl w:val="0"/>
        <w:spacing w:after="0" w:line="240" w:lineRule="auto"/>
        <w:rPr>
          <w:rFonts w:ascii="Times New Roman" w:eastAsia="Times New Roman" w:hAnsi="Times New Roman" w:cs="Times New Roman"/>
          <w:b/>
          <w:bCs/>
          <w:sz w:val="24"/>
          <w:szCs w:val="24"/>
        </w:rPr>
      </w:pPr>
      <w:r w:rsidRPr="000E595E">
        <w:rPr>
          <w:rFonts w:ascii="Times New Roman" w:eastAsia="Times New Roman" w:hAnsi="Times New Roman" w:cs="Times New Roman"/>
          <w:b/>
          <w:bCs/>
          <w:sz w:val="24"/>
          <w:szCs w:val="24"/>
        </w:rPr>
        <w:t xml:space="preserve">2016 “Methods and Challenges in the Credible Valuation of Water Rights in Texas” for the Texas Water Law Institute, The University of Texas School of Law. November. Porter co-authored with Ed McCarthy, Attorney-at-Law. </w:t>
      </w:r>
    </w:p>
    <w:p w14:paraId="4D96BC11" w14:textId="77777777" w:rsidR="000E595E" w:rsidRPr="000E595E" w:rsidRDefault="000E595E" w:rsidP="000E595E">
      <w:pPr>
        <w:widowControl w:val="0"/>
        <w:spacing w:after="0" w:line="240" w:lineRule="auto"/>
        <w:rPr>
          <w:rFonts w:ascii="Times New Roman" w:eastAsia="Times New Roman" w:hAnsi="Times New Roman" w:cs="Times New Roman"/>
          <w:b/>
          <w:bCs/>
          <w:sz w:val="24"/>
          <w:szCs w:val="24"/>
        </w:rPr>
      </w:pPr>
    </w:p>
    <w:p w14:paraId="2AB9AF2B" w14:textId="77777777" w:rsidR="000E595E" w:rsidRPr="000E595E" w:rsidRDefault="000E595E" w:rsidP="000E595E">
      <w:pPr>
        <w:widowControl w:val="0"/>
        <w:spacing w:after="0" w:line="240" w:lineRule="auto"/>
        <w:rPr>
          <w:rFonts w:ascii="Times New Roman" w:eastAsia="Times New Roman" w:hAnsi="Times New Roman" w:cs="Times New Roman"/>
          <w:b/>
          <w:bCs/>
          <w:sz w:val="24"/>
          <w:szCs w:val="24"/>
        </w:rPr>
      </w:pPr>
      <w:r w:rsidRPr="000E595E">
        <w:rPr>
          <w:rFonts w:ascii="Times New Roman" w:eastAsia="Times New Roman" w:hAnsi="Times New Roman" w:cs="Times New Roman"/>
          <w:b/>
          <w:bCs/>
          <w:sz w:val="24"/>
          <w:szCs w:val="24"/>
        </w:rPr>
        <w:t>2016</w:t>
      </w:r>
      <w:r w:rsidRPr="000E595E">
        <w:rPr>
          <w:rFonts w:ascii="Times New Roman" w:eastAsia="Times New Roman" w:hAnsi="Times New Roman" w:cs="Times New Roman"/>
          <w:b/>
          <w:bCs/>
          <w:sz w:val="24"/>
          <w:szCs w:val="24"/>
        </w:rPr>
        <w:tab/>
      </w:r>
      <w:r w:rsidRPr="000E595E">
        <w:rPr>
          <w:rFonts w:ascii="Times New Roman" w:eastAsia="Times New Roman" w:hAnsi="Times New Roman" w:cs="Times New Roman"/>
          <w:b/>
          <w:bCs/>
          <w:i/>
          <w:sz w:val="24"/>
          <w:szCs w:val="24"/>
        </w:rPr>
        <w:t>“Public Water Policies: The Ultimate Weapons of Social Control”</w:t>
      </w:r>
      <w:r w:rsidRPr="000E595E">
        <w:rPr>
          <w:rFonts w:ascii="Times New Roman" w:eastAsia="Times New Roman" w:hAnsi="Times New Roman" w:cs="Times New Roman"/>
          <w:b/>
          <w:bCs/>
          <w:sz w:val="24"/>
          <w:szCs w:val="24"/>
        </w:rPr>
        <w:t xml:space="preserve">.  Formally accepted on May 9, 2016 published in AABRI’s (Academic and Business Research Institute) “Research in Business and Economics Journal” June, 2016, manuscript 162390.  The journal is listed in Cabell’s. </w:t>
      </w:r>
    </w:p>
    <w:p w14:paraId="3081DA0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0968E2C"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 xml:space="preserve">2015    Texas Water Law Conference Papers in Austin on October 6, my peer-reviewed and published paper was titled: </w:t>
      </w:r>
      <w:r w:rsidRPr="000E595E">
        <w:rPr>
          <w:rFonts w:ascii="Times New Roman" w:eastAsia="Times New Roman" w:hAnsi="Times New Roman" w:cs="Times New Roman"/>
          <w:b/>
          <w:i/>
          <w:sz w:val="24"/>
          <w:szCs w:val="24"/>
        </w:rPr>
        <w:t>“Of Urgent Concern” - What Prompted House Bill 162, the Groundwater Conservation Act of 1949.</w:t>
      </w:r>
    </w:p>
    <w:p w14:paraId="2AD8EDF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F2E47F1"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2015</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 xml:space="preserve">Book Review: </w:t>
      </w:r>
      <w:r w:rsidRPr="000E595E">
        <w:rPr>
          <w:rFonts w:ascii="Times New Roman" w:eastAsia="Times New Roman" w:hAnsi="Times New Roman" w:cs="Times New Roman"/>
          <w:b/>
          <w:sz w:val="24"/>
          <w:szCs w:val="24"/>
        </w:rPr>
        <w:t xml:space="preserve">“Southern Waters: The Limits of Abundance.” </w:t>
      </w:r>
      <w:r w:rsidRPr="000E595E">
        <w:rPr>
          <w:rFonts w:ascii="Times New Roman" w:eastAsia="Times New Roman" w:hAnsi="Times New Roman" w:cs="Times New Roman"/>
          <w:b/>
          <w:i/>
          <w:sz w:val="24"/>
          <w:szCs w:val="24"/>
        </w:rPr>
        <w:t xml:space="preserve"> Environmental History, Volume 20, July 2015, 561-562.  </w:t>
      </w:r>
      <w:r w:rsidRPr="000E595E">
        <w:rPr>
          <w:rFonts w:ascii="Times New Roman" w:eastAsia="Times New Roman" w:hAnsi="Times New Roman" w:cs="Times New Roman"/>
          <w:b/>
          <w:sz w:val="24"/>
          <w:szCs w:val="24"/>
        </w:rPr>
        <w:t>Oxford Journal, Oxford University Press.</w:t>
      </w:r>
    </w:p>
    <w:p w14:paraId="0D8ACFC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215160E1"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2015</w:t>
      </w:r>
      <w:r w:rsidRPr="000E595E">
        <w:rPr>
          <w:rFonts w:ascii="Times New Roman" w:eastAsia="Times New Roman" w:hAnsi="Times New Roman" w:cs="Times New Roman"/>
          <w:sz w:val="24"/>
          <w:szCs w:val="24"/>
        </w:rPr>
        <w:tab/>
        <w:t>State Bar of Texas 16</w:t>
      </w:r>
      <w:r w:rsidRPr="000E595E">
        <w:rPr>
          <w:rFonts w:ascii="Times New Roman" w:eastAsia="Times New Roman" w:hAnsi="Times New Roman" w:cs="Times New Roman"/>
          <w:sz w:val="24"/>
          <w:szCs w:val="24"/>
          <w:vertAlign w:val="superscript"/>
        </w:rPr>
        <w:t>th</w:t>
      </w:r>
      <w:r w:rsidRPr="000E595E">
        <w:rPr>
          <w:rFonts w:ascii="Times New Roman" w:eastAsia="Times New Roman" w:hAnsi="Times New Roman" w:cs="Times New Roman"/>
          <w:sz w:val="24"/>
          <w:szCs w:val="24"/>
        </w:rPr>
        <w:t xml:space="preserve"> Annual Changing Face of Texas Water Rights Conference Papers, my peer-reviewed and published paper was titled: </w:t>
      </w:r>
      <w:r w:rsidRPr="000E595E">
        <w:rPr>
          <w:rFonts w:ascii="Times New Roman" w:eastAsia="Times New Roman" w:hAnsi="Times New Roman" w:cs="Times New Roman"/>
          <w:b/>
          <w:i/>
          <w:sz w:val="24"/>
          <w:szCs w:val="24"/>
        </w:rPr>
        <w:t>“What You Think You Know About the History of Texas Water… But Don’t.”</w:t>
      </w:r>
    </w:p>
    <w:p w14:paraId="49FE66F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3FBFDEC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2015    Article published in Texas Realtor Magazine, </w:t>
      </w:r>
      <w:r w:rsidRPr="000E595E">
        <w:rPr>
          <w:rFonts w:ascii="Times New Roman" w:eastAsia="Times New Roman" w:hAnsi="Times New Roman" w:cs="Times New Roman"/>
          <w:b/>
          <w:i/>
          <w:sz w:val="24"/>
          <w:szCs w:val="24"/>
        </w:rPr>
        <w:t xml:space="preserve">“What you need to know about mineral rights.” </w:t>
      </w:r>
      <w:r w:rsidRPr="000E595E">
        <w:rPr>
          <w:rFonts w:ascii="Times New Roman" w:eastAsia="Times New Roman" w:hAnsi="Times New Roman" w:cs="Times New Roman"/>
          <w:sz w:val="24"/>
          <w:szCs w:val="24"/>
        </w:rPr>
        <w:t>January/February issue.</w:t>
      </w:r>
    </w:p>
    <w:p w14:paraId="3ED3419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498896B3" w14:textId="5A92C4FE" w:rsidR="000E595E" w:rsidRPr="000E595E" w:rsidRDefault="000E595E" w:rsidP="000E595E">
      <w:pPr>
        <w:widowControl w:val="0"/>
        <w:spacing w:after="0" w:line="240" w:lineRule="auto"/>
        <w:rPr>
          <w:rFonts w:ascii="Times New Roman" w:eastAsia="Times New Roman" w:hAnsi="Times New Roman" w:cs="Times New Roman"/>
          <w:bCs/>
          <w:iCs/>
          <w:sz w:val="24"/>
          <w:szCs w:val="24"/>
        </w:rPr>
      </w:pPr>
      <w:r w:rsidRPr="000E595E">
        <w:rPr>
          <w:rFonts w:ascii="Times New Roman" w:eastAsia="Times New Roman" w:hAnsi="Times New Roman" w:cs="Times New Roman"/>
          <w:sz w:val="24"/>
          <w:szCs w:val="24"/>
        </w:rPr>
        <w:t xml:space="preserve">2014  </w:t>
      </w:r>
      <w:proofErr w:type="gramStart"/>
      <w:r w:rsidRPr="000E595E">
        <w:rPr>
          <w:rFonts w:ascii="Times New Roman" w:eastAsia="Times New Roman" w:hAnsi="Times New Roman" w:cs="Times New Roman"/>
          <w:sz w:val="24"/>
          <w:szCs w:val="24"/>
        </w:rPr>
        <w:t xml:space="preserve">   </w:t>
      </w:r>
      <w:r w:rsidRPr="000E595E">
        <w:rPr>
          <w:rFonts w:ascii="Times New Roman" w:eastAsia="Times New Roman" w:hAnsi="Times New Roman" w:cs="Times New Roman"/>
          <w:b/>
          <w:i/>
          <w:sz w:val="24"/>
          <w:szCs w:val="24"/>
        </w:rPr>
        <w:t>“</w:t>
      </w:r>
      <w:proofErr w:type="gramEnd"/>
      <w:r w:rsidRPr="000E595E">
        <w:rPr>
          <w:rFonts w:ascii="Times New Roman" w:eastAsia="Times New Roman" w:hAnsi="Times New Roman" w:cs="Times New Roman"/>
          <w:b/>
          <w:bCs/>
          <w:i/>
          <w:iCs/>
          <w:sz w:val="24"/>
          <w:szCs w:val="24"/>
        </w:rPr>
        <w:t xml:space="preserve">Groundwater Conservation Districts in Texas:  Still “Undisclosed” After 65 Years – </w:t>
      </w:r>
      <w:r w:rsidRPr="000E595E">
        <w:rPr>
          <w:rFonts w:ascii="Times New Roman" w:eastAsia="Times New Roman" w:hAnsi="Times New Roman" w:cs="Times New Roman"/>
          <w:b/>
          <w:bCs/>
          <w:i/>
          <w:sz w:val="24"/>
          <w:szCs w:val="24"/>
        </w:rPr>
        <w:t xml:space="preserve">Except at the Austin Board of </w:t>
      </w:r>
      <w:r w:rsidR="008418F8">
        <w:rPr>
          <w:rFonts w:ascii="Times New Roman" w:eastAsia="Times New Roman" w:hAnsi="Times New Roman" w:cs="Times New Roman"/>
          <w:b/>
          <w:bCs/>
          <w:i/>
          <w:sz w:val="24"/>
          <w:szCs w:val="24"/>
        </w:rPr>
        <w:t>REALTORS®</w:t>
      </w:r>
      <w:r w:rsidRPr="000E595E">
        <w:rPr>
          <w:rFonts w:ascii="Times New Roman" w:eastAsia="Times New Roman" w:hAnsi="Times New Roman" w:cs="Times New Roman"/>
          <w:b/>
          <w:bCs/>
          <w:i/>
          <w:sz w:val="24"/>
          <w:szCs w:val="24"/>
        </w:rPr>
        <w:t xml:space="preserve">!” </w:t>
      </w:r>
      <w:r w:rsidRPr="000E595E">
        <w:rPr>
          <w:rFonts w:ascii="Times New Roman" w:eastAsia="Times New Roman" w:hAnsi="Times New Roman" w:cs="Times New Roman"/>
          <w:bCs/>
          <w:sz w:val="24"/>
          <w:szCs w:val="24"/>
        </w:rPr>
        <w:t>published in the Austin Realtor Magazine. November/December.</w:t>
      </w:r>
    </w:p>
    <w:p w14:paraId="180A1E2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732AE4E" w14:textId="77777777" w:rsidR="000E595E" w:rsidRPr="000E595E" w:rsidRDefault="000E595E" w:rsidP="000E595E">
      <w:pPr>
        <w:widowControl w:val="0"/>
        <w:spacing w:after="0" w:line="240" w:lineRule="auto"/>
        <w:rPr>
          <w:rFonts w:ascii="Times New Roman" w:eastAsia="Times New Roman" w:hAnsi="Times New Roman" w:cs="Times New Roman"/>
          <w:iCs/>
          <w:sz w:val="24"/>
          <w:szCs w:val="24"/>
        </w:rPr>
      </w:pPr>
      <w:r w:rsidRPr="000E595E">
        <w:rPr>
          <w:rFonts w:ascii="Times New Roman" w:eastAsia="Times New Roman" w:hAnsi="Times New Roman" w:cs="Times New Roman"/>
          <w:sz w:val="24"/>
          <w:szCs w:val="24"/>
        </w:rPr>
        <w:t>2014</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w:t>
      </w:r>
      <w:r w:rsidRPr="000E595E">
        <w:rPr>
          <w:rFonts w:ascii="Times New Roman" w:eastAsia="Times New Roman" w:hAnsi="Times New Roman" w:cs="Times New Roman"/>
          <w:b/>
          <w:i/>
          <w:iCs/>
          <w:sz w:val="24"/>
          <w:szCs w:val="24"/>
        </w:rPr>
        <w:t>A Perspective on Realistic and Sustainable Water Policy: Workable Solutions for a Bright Future”</w:t>
      </w:r>
      <w:r w:rsidRPr="000E595E">
        <w:rPr>
          <w:rFonts w:ascii="Times New Roman" w:eastAsia="Times New Roman" w:hAnsi="Times New Roman" w:cs="Times New Roman"/>
          <w:i/>
          <w:iCs/>
          <w:sz w:val="24"/>
          <w:szCs w:val="24"/>
        </w:rPr>
        <w:t xml:space="preserve"> </w:t>
      </w:r>
      <w:r w:rsidRPr="000E595E">
        <w:rPr>
          <w:rFonts w:ascii="Times New Roman" w:eastAsia="Times New Roman" w:hAnsi="Times New Roman" w:cs="Times New Roman"/>
          <w:iCs/>
          <w:sz w:val="24"/>
          <w:szCs w:val="24"/>
        </w:rPr>
        <w:t>published and presented at the 6</w:t>
      </w:r>
      <w:r w:rsidRPr="000E595E">
        <w:rPr>
          <w:rFonts w:ascii="Times New Roman" w:eastAsia="Times New Roman" w:hAnsi="Times New Roman" w:cs="Times New Roman"/>
          <w:iCs/>
          <w:sz w:val="24"/>
          <w:szCs w:val="24"/>
          <w:vertAlign w:val="superscript"/>
        </w:rPr>
        <w:t>th</w:t>
      </w:r>
      <w:r w:rsidRPr="000E595E">
        <w:rPr>
          <w:rFonts w:ascii="Times New Roman" w:eastAsia="Times New Roman" w:hAnsi="Times New Roman" w:cs="Times New Roman"/>
          <w:iCs/>
          <w:sz w:val="24"/>
          <w:szCs w:val="24"/>
        </w:rPr>
        <w:t xml:space="preserve"> Annual Lone Star Water Forum. </w:t>
      </w:r>
    </w:p>
    <w:p w14:paraId="4E55C9C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4C2A3F7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BD19B3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“Undisclosed: Groundwater Conservation Districts in Texas Real Estate Transactions.”</w:t>
      </w:r>
      <w:r w:rsidRPr="000E595E">
        <w:rPr>
          <w:rFonts w:ascii="Times New Roman" w:eastAsia="Times New Roman" w:hAnsi="Times New Roman" w:cs="Times New Roman"/>
          <w:sz w:val="24"/>
          <w:szCs w:val="20"/>
        </w:rPr>
        <w:t xml:space="preserve"> in published and presented at the 24</w:t>
      </w:r>
      <w:r w:rsidRPr="000E595E">
        <w:rPr>
          <w:rFonts w:ascii="Times New Roman" w:eastAsia="Times New Roman" w:hAnsi="Times New Roman" w:cs="Times New Roman"/>
          <w:sz w:val="24"/>
          <w:szCs w:val="20"/>
          <w:vertAlign w:val="superscript"/>
        </w:rPr>
        <w:t>th</w:t>
      </w:r>
      <w:r w:rsidRPr="000E595E">
        <w:rPr>
          <w:rFonts w:ascii="Times New Roman" w:eastAsia="Times New Roman" w:hAnsi="Times New Roman" w:cs="Times New Roman"/>
          <w:sz w:val="24"/>
          <w:szCs w:val="20"/>
        </w:rPr>
        <w:t xml:space="preserve"> Annual </w:t>
      </w:r>
      <w:proofErr w:type="spellStart"/>
      <w:r w:rsidRPr="000E595E">
        <w:rPr>
          <w:rFonts w:ascii="Times New Roman" w:eastAsia="Times New Roman" w:hAnsi="Times New Roman" w:cs="Times New Roman"/>
          <w:sz w:val="24"/>
          <w:szCs w:val="20"/>
        </w:rPr>
        <w:t>Superconference</w:t>
      </w:r>
      <w:proofErr w:type="spellEnd"/>
      <w:r w:rsidRPr="000E595E">
        <w:rPr>
          <w:rFonts w:ascii="Times New Roman" w:eastAsia="Times New Roman" w:hAnsi="Times New Roman" w:cs="Times New Roman"/>
          <w:sz w:val="24"/>
          <w:szCs w:val="20"/>
        </w:rPr>
        <w:t xml:space="preserve"> Texas Water Law. CLE Water Law Institute.  </w:t>
      </w:r>
    </w:p>
    <w:p w14:paraId="033C3E7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933FDA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2014 </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“5 free resources for your farm and ranch clients</w:t>
      </w:r>
      <w:r w:rsidRPr="000E595E">
        <w:rPr>
          <w:rFonts w:ascii="Times New Roman" w:eastAsia="Times New Roman" w:hAnsi="Times New Roman" w:cs="Times New Roman"/>
          <w:b/>
          <w:sz w:val="24"/>
          <w:szCs w:val="20"/>
        </w:rPr>
        <w:t>”</w:t>
      </w:r>
      <w:r w:rsidRPr="000E595E">
        <w:rPr>
          <w:rFonts w:ascii="Times New Roman" w:eastAsia="Times New Roman" w:hAnsi="Times New Roman" w:cs="Times New Roman"/>
          <w:sz w:val="24"/>
          <w:szCs w:val="20"/>
        </w:rPr>
        <w:t xml:space="preserve"> published in </w:t>
      </w:r>
      <w:r w:rsidRPr="000E595E">
        <w:rPr>
          <w:rFonts w:ascii="Times New Roman" w:eastAsia="Times New Roman" w:hAnsi="Times New Roman" w:cs="Times New Roman"/>
          <w:i/>
          <w:sz w:val="24"/>
          <w:szCs w:val="20"/>
        </w:rPr>
        <w:t xml:space="preserve">Texas Realtor Magazine. </w:t>
      </w:r>
      <w:r w:rsidRPr="000E595E">
        <w:rPr>
          <w:rFonts w:ascii="Times New Roman" w:eastAsia="Times New Roman" w:hAnsi="Times New Roman" w:cs="Times New Roman"/>
          <w:sz w:val="24"/>
          <w:szCs w:val="20"/>
        </w:rPr>
        <w:t>August.</w:t>
      </w:r>
    </w:p>
    <w:p w14:paraId="3C18876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140FC28E"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sz w:val="24"/>
          <w:szCs w:val="20"/>
        </w:rPr>
        <w:t>2015</w:t>
      </w:r>
      <w:proofErr w:type="gramStart"/>
      <w:r w:rsidRPr="000E595E">
        <w:rPr>
          <w:rFonts w:ascii="Times New Roman" w:eastAsia="Times New Roman" w:hAnsi="Times New Roman" w:cs="Times New Roman"/>
          <w:sz w:val="24"/>
          <w:szCs w:val="20"/>
        </w:rPr>
        <w:t xml:space="preserve"> </w:t>
      </w:r>
      <w:r w:rsidRPr="000E595E">
        <w:rPr>
          <w:rFonts w:ascii="Times New Roman" w:eastAsia="Times New Roman" w:hAnsi="Times New Roman" w:cs="Times New Roman"/>
          <w:b/>
          <w:i/>
          <w:sz w:val="24"/>
          <w:szCs w:val="20"/>
        </w:rPr>
        <w:t xml:space="preserve">  “</w:t>
      </w:r>
      <w:proofErr w:type="gramEnd"/>
      <w:r w:rsidRPr="000E595E">
        <w:rPr>
          <w:rFonts w:ascii="Times New Roman" w:eastAsia="Times New Roman" w:hAnsi="Times New Roman" w:cs="Times New Roman"/>
          <w:b/>
          <w:i/>
          <w:sz w:val="24"/>
          <w:szCs w:val="20"/>
        </w:rPr>
        <w:t>Moot Mediations in Global Transboundary Water Disputes: Teaching Peaceful Problem- Solving in International Water Relations”</w:t>
      </w:r>
      <w:r w:rsidRPr="000E595E">
        <w:rPr>
          <w:rFonts w:ascii="Times New Roman" w:eastAsia="Times New Roman" w:hAnsi="Times New Roman" w:cs="Times New Roman"/>
          <w:sz w:val="24"/>
          <w:szCs w:val="20"/>
        </w:rPr>
        <w:t xml:space="preserve"> published and presented for the World Council for Curriculum and Instruction 16th World Conference on Education Integrating Education for a Lasting Culture of Peace and Care of Planet Earth.</w:t>
      </w:r>
    </w:p>
    <w:p w14:paraId="3BA77B4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3314DC1" w14:textId="77777777" w:rsidR="000E595E" w:rsidRPr="000E595E" w:rsidRDefault="000E595E" w:rsidP="000E595E">
      <w:pPr>
        <w:widowControl w:val="0"/>
        <w:spacing w:after="0" w:line="240" w:lineRule="auto"/>
        <w:rPr>
          <w:rFonts w:ascii="Times New Roman" w:eastAsia="Times New Roman" w:hAnsi="Times New Roman" w:cs="Times New Roman"/>
          <w:i/>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t xml:space="preserve"> Contributor to Dr. Patrick Cox’s </w:t>
      </w:r>
      <w:r w:rsidRPr="000E595E">
        <w:rPr>
          <w:rFonts w:ascii="Times New Roman" w:eastAsia="Times New Roman" w:hAnsi="Times New Roman" w:cs="Times New Roman"/>
          <w:i/>
          <w:sz w:val="24"/>
          <w:szCs w:val="20"/>
        </w:rPr>
        <w:t xml:space="preserve">Ranching in the Wild Horse Desert: A History of the </w:t>
      </w:r>
    </w:p>
    <w:p w14:paraId="35809B5D" w14:textId="77777777" w:rsidR="000E595E" w:rsidRPr="000E595E" w:rsidRDefault="000E595E" w:rsidP="000E595E">
      <w:pPr>
        <w:widowControl w:val="0"/>
        <w:spacing w:after="0" w:line="240" w:lineRule="auto"/>
        <w:rPr>
          <w:rFonts w:ascii="Times New Roman" w:eastAsia="Times New Roman" w:hAnsi="Times New Roman" w:cs="Times New Roman"/>
          <w:i/>
          <w:sz w:val="24"/>
          <w:szCs w:val="20"/>
        </w:rPr>
      </w:pPr>
      <w:r w:rsidRPr="000E595E">
        <w:rPr>
          <w:rFonts w:ascii="Times New Roman" w:eastAsia="Times New Roman" w:hAnsi="Times New Roman" w:cs="Times New Roman"/>
          <w:i/>
          <w:sz w:val="24"/>
          <w:szCs w:val="20"/>
        </w:rPr>
        <w:t>Jones Family Ranches</w:t>
      </w:r>
      <w:r w:rsidRPr="000E595E">
        <w:rPr>
          <w:rFonts w:ascii="Times New Roman" w:eastAsia="Times New Roman" w:hAnsi="Times New Roman" w:cs="Times New Roman"/>
          <w:sz w:val="24"/>
          <w:szCs w:val="20"/>
        </w:rPr>
        <w:t>. (Privately Published).</w:t>
      </w:r>
    </w:p>
    <w:p w14:paraId="21D505BF"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44A246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“Water Rights 101: Unrealized and Undisclosed”</w:t>
      </w:r>
      <w:r w:rsidRPr="000E595E">
        <w:rPr>
          <w:rFonts w:ascii="Times New Roman" w:eastAsia="Times New Roman" w:hAnsi="Times New Roman" w:cs="Times New Roman"/>
          <w:sz w:val="24"/>
          <w:szCs w:val="20"/>
        </w:rPr>
        <w:t xml:space="preserve"> published and presented at the South </w:t>
      </w:r>
    </w:p>
    <w:p w14:paraId="2B62C60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Texas College of Law 29</w:t>
      </w:r>
      <w:r w:rsidRPr="000E595E">
        <w:rPr>
          <w:rFonts w:ascii="Times New Roman" w:eastAsia="Times New Roman" w:hAnsi="Times New Roman" w:cs="Times New Roman"/>
          <w:sz w:val="24"/>
          <w:szCs w:val="20"/>
          <w:vertAlign w:val="superscript"/>
        </w:rPr>
        <w:t>th</w:t>
      </w:r>
      <w:r w:rsidRPr="000E595E">
        <w:rPr>
          <w:rFonts w:ascii="Times New Roman" w:eastAsia="Times New Roman" w:hAnsi="Times New Roman" w:cs="Times New Roman"/>
          <w:sz w:val="24"/>
          <w:szCs w:val="20"/>
        </w:rPr>
        <w:t xml:space="preserve"> Annual Real Estate Law Conference June. Houston.</w:t>
      </w:r>
    </w:p>
    <w:p w14:paraId="0754C3A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9E1C856" w14:textId="2FC4AE00"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“General Information on Groundwater Districts for ABOR's Risk Reduction Committee”</w:t>
      </w:r>
      <w:r w:rsidRPr="000E595E">
        <w:rPr>
          <w:rFonts w:ascii="Times New Roman" w:eastAsia="Times New Roman" w:hAnsi="Times New Roman" w:cs="Times New Roman"/>
          <w:sz w:val="24"/>
          <w:szCs w:val="20"/>
        </w:rPr>
        <w:t xml:space="preserve"> published by the Austin Board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and also the Texas Association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Public Policy Infrastructure and Utilities Subcommittee. June. Austin.</w:t>
      </w:r>
    </w:p>
    <w:p w14:paraId="45CF64B5" w14:textId="77777777" w:rsidR="000E595E" w:rsidRPr="000E595E" w:rsidRDefault="000E595E" w:rsidP="000E595E">
      <w:pPr>
        <w:widowControl w:val="0"/>
        <w:spacing w:after="0" w:line="240" w:lineRule="auto"/>
        <w:rPr>
          <w:rFonts w:ascii="Times New Roman" w:eastAsia="Times New Roman" w:hAnsi="Times New Roman" w:cs="Times New Roman"/>
          <w:i/>
          <w:sz w:val="24"/>
          <w:szCs w:val="20"/>
        </w:rPr>
      </w:pPr>
    </w:p>
    <w:p w14:paraId="405748F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t>NPR Interview – “The History of the Texas Water Plan” aired May 28, 2013 on</w:t>
      </w:r>
      <w:r w:rsidRPr="000E595E">
        <w:rPr>
          <w:rFonts w:ascii="Times New Roman" w:eastAsia="Times New Roman" w:hAnsi="Times New Roman" w:cs="Times New Roman"/>
          <w:i/>
          <w:sz w:val="24"/>
          <w:szCs w:val="20"/>
        </w:rPr>
        <w:t xml:space="preserve"> Impact Texas</w:t>
      </w:r>
      <w:r w:rsidRPr="000E595E">
        <w:rPr>
          <w:rFonts w:ascii="Times New Roman" w:eastAsia="Times New Roman" w:hAnsi="Times New Roman" w:cs="Times New Roman"/>
          <w:sz w:val="24"/>
          <w:szCs w:val="20"/>
        </w:rPr>
        <w:t>.</w:t>
      </w:r>
    </w:p>
    <w:p w14:paraId="6F9659E8" w14:textId="77777777" w:rsidR="000E595E" w:rsidRPr="000E595E" w:rsidRDefault="000E595E" w:rsidP="000E595E">
      <w:pPr>
        <w:widowControl w:val="0"/>
        <w:spacing w:after="0" w:line="240" w:lineRule="auto"/>
        <w:jc w:val="both"/>
        <w:rPr>
          <w:rFonts w:ascii="Times New Roman" w:eastAsia="Times New Roman" w:hAnsi="Times New Roman" w:cs="Times New Roman"/>
          <w:sz w:val="24"/>
          <w:szCs w:val="20"/>
        </w:rPr>
      </w:pPr>
    </w:p>
    <w:p w14:paraId="76040BFE" w14:textId="77777777" w:rsidR="000E595E" w:rsidRPr="000E595E" w:rsidRDefault="000E595E" w:rsidP="000E595E">
      <w:pPr>
        <w:widowControl w:val="0"/>
        <w:spacing w:after="0" w:line="240" w:lineRule="auto"/>
        <w:jc w:val="both"/>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 xml:space="preserve">“Groundwater Conservation District Finance in Texas: Results of a Preliminary Study” </w:t>
      </w:r>
      <w:r w:rsidRPr="000E595E">
        <w:rPr>
          <w:rFonts w:ascii="Times New Roman" w:eastAsia="Times New Roman" w:hAnsi="Times New Roman" w:cs="Times New Roman"/>
          <w:sz w:val="24"/>
          <w:szCs w:val="20"/>
        </w:rPr>
        <w:t>Texas Water Journal, Volume 4, No. 1, a peer-reviewed journal of Texas A&amp;M University.</w:t>
      </w:r>
    </w:p>
    <w:p w14:paraId="144D1313" w14:textId="77777777" w:rsidR="000E595E" w:rsidRPr="000E595E" w:rsidRDefault="000E595E" w:rsidP="000E595E">
      <w:pPr>
        <w:widowControl w:val="0"/>
        <w:spacing w:after="0" w:line="240" w:lineRule="auto"/>
        <w:jc w:val="both"/>
        <w:rPr>
          <w:rFonts w:ascii="Times New Roman" w:eastAsia="Times New Roman" w:hAnsi="Times New Roman" w:cs="Times New Roman"/>
          <w:sz w:val="24"/>
          <w:szCs w:val="20"/>
        </w:rPr>
      </w:pPr>
    </w:p>
    <w:p w14:paraId="6BE186DB" w14:textId="77777777" w:rsidR="000E595E" w:rsidRPr="000E595E" w:rsidRDefault="000E595E" w:rsidP="000E595E">
      <w:pPr>
        <w:widowControl w:val="0"/>
        <w:spacing w:after="0" w:line="240" w:lineRule="auto"/>
        <w:jc w:val="both"/>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“Reinventing Realities: Creating Identity and Community through Oral History”</w:t>
      </w:r>
      <w:r w:rsidRPr="000E595E">
        <w:rPr>
          <w:rFonts w:ascii="Times New Roman" w:eastAsia="Times New Roman" w:hAnsi="Times New Roman" w:cs="Times New Roman"/>
          <w:sz w:val="24"/>
          <w:szCs w:val="20"/>
        </w:rPr>
        <w:t xml:space="preserve"> published in the conference papers of the Southwest Oral History Association Annual Conference, Las Vegas, Spring, 2013.</w:t>
      </w:r>
    </w:p>
    <w:p w14:paraId="45FF804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5E94CC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t xml:space="preserve">A magazine article written by Charles Porter </w:t>
      </w:r>
      <w:r w:rsidRPr="000E595E">
        <w:rPr>
          <w:rFonts w:ascii="Times New Roman" w:eastAsia="Times New Roman" w:hAnsi="Times New Roman" w:cs="Times New Roman"/>
          <w:b/>
          <w:i/>
          <w:sz w:val="24"/>
          <w:szCs w:val="20"/>
        </w:rPr>
        <w:t>"Living on the Land"</w:t>
      </w:r>
      <w:r w:rsidRPr="000E595E">
        <w:rPr>
          <w:rFonts w:ascii="Times New Roman" w:eastAsia="Times New Roman" w:hAnsi="Times New Roman" w:cs="Times New Roman"/>
          <w:sz w:val="24"/>
          <w:szCs w:val="20"/>
        </w:rPr>
        <w:t xml:space="preserve"> The Bullock Texas State History Museum </w:t>
      </w:r>
      <w:r w:rsidRPr="000E595E">
        <w:rPr>
          <w:rFonts w:ascii="Times New Roman" w:eastAsia="Times New Roman" w:hAnsi="Times New Roman" w:cs="Times New Roman"/>
          <w:i/>
          <w:sz w:val="24"/>
          <w:szCs w:val="20"/>
        </w:rPr>
        <w:t>Star</w:t>
      </w:r>
      <w:r w:rsidRPr="000E595E">
        <w:rPr>
          <w:rFonts w:ascii="Times New Roman" w:eastAsia="Times New Roman" w:hAnsi="Times New Roman" w:cs="Times New Roman"/>
          <w:sz w:val="24"/>
          <w:szCs w:val="20"/>
        </w:rPr>
        <w:t>, Winter 2013.</w:t>
      </w:r>
    </w:p>
    <w:p w14:paraId="123278F5" w14:textId="77777777" w:rsidR="000E595E" w:rsidRPr="000E595E" w:rsidRDefault="000E595E" w:rsidP="000E595E">
      <w:pPr>
        <w:spacing w:after="0" w:line="240" w:lineRule="auto"/>
        <w:rPr>
          <w:rFonts w:ascii="Times New Roman" w:eastAsia="Times New Roman" w:hAnsi="Times New Roman" w:cs="Times New Roman"/>
          <w:sz w:val="24"/>
          <w:szCs w:val="24"/>
        </w:rPr>
      </w:pPr>
    </w:p>
    <w:p w14:paraId="355717C3"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 xml:space="preserve"> </w:t>
      </w:r>
      <w:r w:rsidRPr="000E595E">
        <w:rPr>
          <w:rFonts w:ascii="Times New Roman" w:eastAsia="Times New Roman" w:hAnsi="Times New Roman" w:cs="Times New Roman"/>
          <w:b/>
          <w:i/>
          <w:sz w:val="24"/>
          <w:szCs w:val="24"/>
        </w:rPr>
        <w:t>“The History of W.A. East v. Houston and Texas Central Railway Company, 1904: Establishment of the Rule of Capture in Texas Water Law or ‘He Who Has the Biggest Pump Gets the Water’”</w:t>
      </w:r>
      <w:r w:rsidRPr="000E595E">
        <w:rPr>
          <w:rFonts w:ascii="Times New Roman" w:eastAsia="Times New Roman" w:hAnsi="Times New Roman" w:cs="Times New Roman"/>
          <w:sz w:val="24"/>
          <w:szCs w:val="24"/>
        </w:rPr>
        <w:t xml:space="preserve"> in the 50</w:t>
      </w:r>
      <w:r w:rsidRPr="000E595E">
        <w:rPr>
          <w:rFonts w:ascii="Times New Roman" w:eastAsia="Times New Roman" w:hAnsi="Times New Roman" w:cs="Times New Roman"/>
          <w:sz w:val="24"/>
          <w:szCs w:val="24"/>
          <w:vertAlign w:val="superscript"/>
        </w:rPr>
        <w:t>th</w:t>
      </w:r>
      <w:r w:rsidRPr="000E595E">
        <w:rPr>
          <w:rFonts w:ascii="Times New Roman" w:eastAsia="Times New Roman" w:hAnsi="Times New Roman" w:cs="Times New Roman"/>
          <w:sz w:val="24"/>
          <w:szCs w:val="24"/>
        </w:rPr>
        <w:t xml:space="preserve"> Anniversary Issue of the </w:t>
      </w:r>
      <w:r w:rsidRPr="000E595E">
        <w:rPr>
          <w:rFonts w:ascii="Times New Roman" w:eastAsia="Times New Roman" w:hAnsi="Times New Roman" w:cs="Times New Roman"/>
          <w:i/>
          <w:sz w:val="24"/>
          <w:szCs w:val="24"/>
        </w:rPr>
        <w:t>East Texas Historical Journal, Fall, 2012</w:t>
      </w:r>
      <w:r w:rsidRPr="000E595E">
        <w:rPr>
          <w:rFonts w:ascii="Times New Roman" w:eastAsia="Times New Roman" w:hAnsi="Times New Roman" w:cs="Times New Roman"/>
          <w:sz w:val="24"/>
          <w:szCs w:val="24"/>
        </w:rPr>
        <w:t xml:space="preserve">. This article won the </w:t>
      </w:r>
      <w:r w:rsidRPr="000E595E">
        <w:rPr>
          <w:rFonts w:ascii="Times New Roman" w:eastAsia="Times New Roman" w:hAnsi="Times New Roman" w:cs="Times New Roman"/>
          <w:b/>
          <w:i/>
          <w:sz w:val="24"/>
          <w:szCs w:val="24"/>
          <w:u w:val="single"/>
        </w:rPr>
        <w:t>Chamberlain Award</w:t>
      </w:r>
      <w:r w:rsidRPr="000E595E">
        <w:rPr>
          <w:rFonts w:ascii="Times New Roman" w:eastAsia="Times New Roman" w:hAnsi="Times New Roman" w:cs="Times New Roman"/>
          <w:b/>
          <w:sz w:val="24"/>
          <w:szCs w:val="24"/>
        </w:rPr>
        <w:t xml:space="preserve"> </w:t>
      </w:r>
      <w:r w:rsidRPr="000E595E">
        <w:rPr>
          <w:rFonts w:ascii="Times New Roman" w:eastAsia="Times New Roman" w:hAnsi="Times New Roman" w:cs="Times New Roman"/>
          <w:sz w:val="24"/>
          <w:szCs w:val="24"/>
        </w:rPr>
        <w:t>for the best journal article of 2012.</w:t>
      </w:r>
    </w:p>
    <w:p w14:paraId="693755A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ADCC76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“Water Rights and Everyday Real Estate Transactions,”</w:t>
      </w:r>
      <w:r w:rsidRPr="000E595E">
        <w:rPr>
          <w:rFonts w:ascii="Times New Roman" w:eastAsia="Times New Roman" w:hAnsi="Times New Roman" w:cs="Times New Roman"/>
          <w:sz w:val="24"/>
          <w:szCs w:val="24"/>
        </w:rPr>
        <w:t xml:space="preserve"> for the 22</w:t>
      </w:r>
      <w:r w:rsidRPr="000E595E">
        <w:rPr>
          <w:rFonts w:ascii="Times New Roman" w:eastAsia="Times New Roman" w:hAnsi="Times New Roman" w:cs="Times New Roman"/>
          <w:sz w:val="24"/>
          <w:szCs w:val="24"/>
          <w:vertAlign w:val="superscript"/>
        </w:rPr>
        <w:t>nd</w:t>
      </w:r>
      <w:r w:rsidRPr="000E595E">
        <w:rPr>
          <w:rFonts w:ascii="Times New Roman" w:eastAsia="Times New Roman" w:hAnsi="Times New Roman" w:cs="Times New Roman"/>
          <w:sz w:val="24"/>
          <w:szCs w:val="24"/>
        </w:rPr>
        <w:t xml:space="preserve"> Annual Water Law Conference, the Water Law Institute. Paper was accepted for continuing education for attorneys in Texas.</w:t>
      </w:r>
    </w:p>
    <w:p w14:paraId="52DA599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DABBEE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2012    </w:t>
      </w:r>
      <w:r w:rsidRPr="000E595E">
        <w:rPr>
          <w:rFonts w:ascii="Times New Roman" w:eastAsia="Times New Roman" w:hAnsi="Times New Roman" w:cs="Times New Roman"/>
          <w:b/>
          <w:i/>
          <w:sz w:val="24"/>
          <w:szCs w:val="24"/>
        </w:rPr>
        <w:t>"300 Years of Water Management in Texas: From Viceroys to GCDs,"</w:t>
      </w:r>
      <w:r w:rsidRPr="000E595E">
        <w:rPr>
          <w:rFonts w:ascii="Times New Roman" w:eastAsia="Times New Roman" w:hAnsi="Times New Roman" w:cs="Times New Roman"/>
          <w:sz w:val="24"/>
          <w:szCs w:val="24"/>
        </w:rPr>
        <w:t xml:space="preserve"> for the Texas Groundwater Summit sponsored by the Texas Alliance of Groundwater Districts.</w:t>
      </w:r>
    </w:p>
    <w:p w14:paraId="60C7CE4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6C42621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“The 18</w:t>
      </w:r>
      <w:r w:rsidRPr="000E595E">
        <w:rPr>
          <w:rFonts w:ascii="Times New Roman" w:eastAsia="Times New Roman" w:hAnsi="Times New Roman" w:cs="Times New Roman"/>
          <w:b/>
          <w:i/>
          <w:sz w:val="24"/>
          <w:szCs w:val="24"/>
          <w:vertAlign w:val="superscript"/>
        </w:rPr>
        <w:t>th</w:t>
      </w:r>
      <w:r w:rsidRPr="000E595E">
        <w:rPr>
          <w:rFonts w:ascii="Times New Roman" w:eastAsia="Times New Roman" w:hAnsi="Times New Roman" w:cs="Times New Roman"/>
          <w:b/>
          <w:i/>
          <w:sz w:val="24"/>
          <w:szCs w:val="24"/>
        </w:rPr>
        <w:t xml:space="preserve"> Century Blas </w:t>
      </w:r>
      <w:proofErr w:type="spellStart"/>
      <w:r w:rsidRPr="000E595E">
        <w:rPr>
          <w:rFonts w:ascii="Times New Roman" w:eastAsia="Times New Roman" w:hAnsi="Times New Roman" w:cs="Times New Roman"/>
          <w:b/>
          <w:i/>
          <w:sz w:val="24"/>
          <w:szCs w:val="24"/>
        </w:rPr>
        <w:t>Hererra</w:t>
      </w:r>
      <w:proofErr w:type="spellEnd"/>
      <w:r w:rsidRPr="000E595E">
        <w:rPr>
          <w:rFonts w:ascii="Times New Roman" w:eastAsia="Times New Roman" w:hAnsi="Times New Roman" w:cs="Times New Roman"/>
          <w:b/>
          <w:i/>
          <w:sz w:val="24"/>
          <w:szCs w:val="24"/>
        </w:rPr>
        <w:t xml:space="preserve"> Home: A Scientific Analysis of Materials and A History of the Land and Buildings,”</w:t>
      </w:r>
      <w:r w:rsidRPr="000E595E">
        <w:rPr>
          <w:rFonts w:ascii="Times New Roman" w:eastAsia="Times New Roman" w:hAnsi="Times New Roman" w:cs="Times New Roman"/>
          <w:sz w:val="24"/>
          <w:szCs w:val="24"/>
        </w:rPr>
        <w:t xml:space="preserve"> Editor Charles Porter, a book published by </w:t>
      </w:r>
      <w:proofErr w:type="spellStart"/>
      <w:r w:rsidRPr="000E595E">
        <w:rPr>
          <w:rFonts w:ascii="Times New Roman" w:eastAsia="Times New Roman" w:hAnsi="Times New Roman" w:cs="Times New Roman"/>
          <w:sz w:val="24"/>
          <w:szCs w:val="24"/>
        </w:rPr>
        <w:t>DrawingSounds</w:t>
      </w:r>
      <w:proofErr w:type="spellEnd"/>
      <w:r w:rsidRPr="000E595E">
        <w:rPr>
          <w:rFonts w:ascii="Times New Roman" w:eastAsia="Times New Roman" w:hAnsi="Times New Roman" w:cs="Times New Roman"/>
          <w:sz w:val="24"/>
          <w:szCs w:val="24"/>
        </w:rPr>
        <w:t xml:space="preserve"> </w:t>
      </w:r>
      <w:r w:rsidRPr="000E595E">
        <w:rPr>
          <w:rFonts w:ascii="Times New Roman" w:eastAsia="Times New Roman" w:hAnsi="Times New Roman" w:cs="Times New Roman"/>
          <w:sz w:val="24"/>
          <w:szCs w:val="24"/>
        </w:rPr>
        <w:lastRenderedPageBreak/>
        <w:t>Publishing Company owned by Charles Porter.</w:t>
      </w:r>
    </w:p>
    <w:p w14:paraId="49BB2CA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2CAD0A5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“Bells and Belfries: Control or Comfort for the San Antonio River Missions?”</w:t>
      </w:r>
      <w:r w:rsidRPr="000E595E">
        <w:rPr>
          <w:rFonts w:ascii="Times New Roman" w:eastAsia="Times New Roman" w:hAnsi="Times New Roman" w:cs="Times New Roman"/>
          <w:sz w:val="24"/>
          <w:szCs w:val="24"/>
        </w:rPr>
        <w:t xml:space="preserve"> presented and published in the conference papers at the Annual Conference of the World History Association in Albuquerque, New Mexico.</w:t>
      </w:r>
    </w:p>
    <w:p w14:paraId="057369C1"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37ACCE0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 xml:space="preserve">Interview in Texas Observer Magazine, Q &amp; A’s – </w:t>
      </w:r>
      <w:hyperlink r:id="rId9" w:history="1">
        <w:r w:rsidRPr="000E595E">
          <w:rPr>
            <w:rFonts w:ascii="Times New Roman" w:eastAsia="Times New Roman" w:hAnsi="Times New Roman" w:cs="Times New Roman"/>
            <w:b/>
            <w:i/>
            <w:sz w:val="24"/>
            <w:szCs w:val="24"/>
            <w:u w:val="single"/>
          </w:rPr>
          <w:t>http://www.texasobserver.org/forrestforthetrees/questions-for-charles-porter</w:t>
        </w:r>
      </w:hyperlink>
      <w:r w:rsidRPr="000E595E">
        <w:rPr>
          <w:rFonts w:ascii="Times New Roman" w:eastAsia="Times New Roman" w:hAnsi="Times New Roman" w:cs="Times New Roman"/>
          <w:sz w:val="24"/>
          <w:szCs w:val="24"/>
        </w:rPr>
        <w:t xml:space="preserve"> </w:t>
      </w:r>
    </w:p>
    <w:p w14:paraId="7B68D63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 xml:space="preserve">Interview in YNN </w:t>
      </w:r>
      <w:proofErr w:type="gramStart"/>
      <w:r w:rsidRPr="000E595E">
        <w:rPr>
          <w:rFonts w:ascii="Times New Roman" w:eastAsia="Times New Roman" w:hAnsi="Times New Roman" w:cs="Times New Roman"/>
          <w:sz w:val="24"/>
          <w:szCs w:val="24"/>
        </w:rPr>
        <w:t>News,  Austin</w:t>
      </w:r>
      <w:proofErr w:type="gramEnd"/>
      <w:r w:rsidRPr="000E595E">
        <w:rPr>
          <w:rFonts w:ascii="Times New Roman" w:eastAsia="Times New Roman" w:hAnsi="Times New Roman" w:cs="Times New Roman"/>
          <w:sz w:val="24"/>
          <w:szCs w:val="24"/>
        </w:rPr>
        <w:t>, Texas on the status of groundwater regulation in Texas in light of the Day McDaniel v. Edwards Aquifer Authority ruling by the Texas Supreme Court.</w:t>
      </w:r>
    </w:p>
    <w:p w14:paraId="7FEF80A7"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2227842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61066F6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“Water: The Aorta of Life and Community Continuity in the San Antonio River Missions”</w:t>
      </w:r>
      <w:r w:rsidRPr="000E595E">
        <w:rPr>
          <w:rFonts w:ascii="Times New Roman" w:eastAsia="Times New Roman" w:hAnsi="Times New Roman" w:cs="Times New Roman"/>
          <w:sz w:val="24"/>
          <w:szCs w:val="24"/>
        </w:rPr>
        <w:t xml:space="preserve"> National Parks Service documents of the Expert Committee for the World Heritage Designation of the San Antonio River Missions for UNESCO.</w:t>
      </w:r>
    </w:p>
    <w:p w14:paraId="4EED10C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77A9388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2012    Interview in the New York Times, February 26, Sunday Texas Tribune Section, </w:t>
      </w:r>
      <w:r w:rsidRPr="000E595E">
        <w:rPr>
          <w:rFonts w:ascii="Times New Roman" w:eastAsia="Times New Roman" w:hAnsi="Times New Roman" w:cs="Times New Roman"/>
          <w:i/>
          <w:sz w:val="24"/>
          <w:szCs w:val="24"/>
        </w:rPr>
        <w:t xml:space="preserve">“If Conservation Fails, Industry May Try Groundwater.” </w:t>
      </w:r>
      <w:r w:rsidRPr="000E595E">
        <w:rPr>
          <w:rFonts w:ascii="Times New Roman" w:eastAsia="Times New Roman" w:hAnsi="Times New Roman" w:cs="Times New Roman"/>
          <w:sz w:val="24"/>
          <w:szCs w:val="24"/>
        </w:rPr>
        <w:t>Written by Kate Galbraith.</w:t>
      </w:r>
    </w:p>
    <w:p w14:paraId="31EB2AA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25D10431"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2011   </w:t>
      </w:r>
      <w:proofErr w:type="gramStart"/>
      <w:r w:rsidRPr="000E595E">
        <w:rPr>
          <w:rFonts w:ascii="Times New Roman" w:eastAsia="Times New Roman" w:hAnsi="Times New Roman" w:cs="Times New Roman"/>
          <w:sz w:val="24"/>
          <w:szCs w:val="24"/>
        </w:rPr>
        <w:t>An</w:t>
      </w:r>
      <w:proofErr w:type="gramEnd"/>
      <w:r w:rsidRPr="000E595E">
        <w:rPr>
          <w:rFonts w:ascii="Times New Roman" w:eastAsia="Times New Roman" w:hAnsi="Times New Roman" w:cs="Times New Roman"/>
          <w:sz w:val="24"/>
          <w:szCs w:val="24"/>
        </w:rPr>
        <w:t xml:space="preserve"> guest editorial written by Charles Porter</w:t>
      </w:r>
      <w:r w:rsidRPr="000E595E">
        <w:rPr>
          <w:rFonts w:ascii="Times New Roman" w:eastAsia="Times New Roman" w:hAnsi="Times New Roman" w:cs="Times New Roman"/>
          <w:b/>
          <w:sz w:val="24"/>
          <w:szCs w:val="24"/>
        </w:rPr>
        <w:t xml:space="preserve"> </w:t>
      </w:r>
      <w:r w:rsidRPr="000E595E">
        <w:rPr>
          <w:rFonts w:ascii="Times New Roman" w:eastAsia="Times New Roman" w:hAnsi="Times New Roman" w:cs="Times New Roman"/>
          <w:b/>
          <w:i/>
          <w:sz w:val="24"/>
          <w:szCs w:val="24"/>
        </w:rPr>
        <w:t>“Texas Out of Water?”</w:t>
      </w:r>
      <w:r w:rsidRPr="000E595E">
        <w:rPr>
          <w:rFonts w:ascii="Times New Roman" w:eastAsia="Times New Roman" w:hAnsi="Times New Roman" w:cs="Times New Roman"/>
          <w:i/>
          <w:sz w:val="24"/>
          <w:szCs w:val="24"/>
        </w:rPr>
        <w:t xml:space="preserve"> </w:t>
      </w:r>
      <w:r w:rsidRPr="000E595E">
        <w:rPr>
          <w:rFonts w:ascii="Times New Roman" w:eastAsia="Times New Roman" w:hAnsi="Times New Roman" w:cs="Times New Roman"/>
          <w:sz w:val="24"/>
          <w:szCs w:val="24"/>
        </w:rPr>
        <w:t>Houston Chronicle Guest Editorial, Sunday, October 23.</w:t>
      </w:r>
    </w:p>
    <w:p w14:paraId="5E9AA15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6D2D7D9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2011    Class Manual in peer review by the Texas Real Estate Commission </w:t>
      </w:r>
    </w:p>
    <w:p w14:paraId="05391AE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TREC Course, # to be announced, 7 hour </w:t>
      </w:r>
      <w:r w:rsidRPr="000E595E">
        <w:rPr>
          <w:rFonts w:ascii="Times New Roman" w:eastAsia="Times New Roman" w:hAnsi="Times New Roman" w:cs="Times New Roman"/>
          <w:b/>
          <w:i/>
          <w:sz w:val="24"/>
          <w:szCs w:val="20"/>
        </w:rPr>
        <w:t>“Farm &amp; Ranch for Agents.”</w:t>
      </w:r>
    </w:p>
    <w:p w14:paraId="7AC8BC3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01EA918F" w14:textId="77777777" w:rsidR="000E595E" w:rsidRPr="000E595E" w:rsidRDefault="000E595E" w:rsidP="000E595E">
      <w:pPr>
        <w:spacing w:after="0" w:line="240" w:lineRule="auto"/>
        <w:rPr>
          <w:rFonts w:ascii="Times New Roman" w:eastAsia="Times New Roman" w:hAnsi="Times New Roman" w:cs="Times New Roman"/>
          <w:bCs/>
          <w:sz w:val="24"/>
          <w:szCs w:val="24"/>
        </w:rPr>
      </w:pPr>
      <w:r w:rsidRPr="000E595E">
        <w:rPr>
          <w:rFonts w:ascii="Times New Roman" w:eastAsia="Times New Roman" w:hAnsi="Times New Roman" w:cs="Times New Roman"/>
          <w:sz w:val="24"/>
          <w:szCs w:val="24"/>
        </w:rPr>
        <w:t>2010</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w:t>
      </w:r>
      <w:r w:rsidRPr="000E595E">
        <w:rPr>
          <w:rFonts w:ascii="Times New Roman" w:eastAsia="Times New Roman" w:hAnsi="Times New Roman" w:cs="Times New Roman"/>
          <w:b/>
          <w:bCs/>
          <w:i/>
          <w:sz w:val="24"/>
          <w:szCs w:val="24"/>
        </w:rPr>
        <w:t>Duties in Disclosure of Defects in Single Family Residences in Texas”</w:t>
      </w:r>
      <w:r w:rsidRPr="000E595E">
        <w:rPr>
          <w:rFonts w:ascii="Times New Roman" w:eastAsia="Times New Roman" w:hAnsi="Times New Roman" w:cs="Times New Roman"/>
          <w:bCs/>
          <w:sz w:val="24"/>
          <w:szCs w:val="24"/>
        </w:rPr>
        <w:t xml:space="preserve"> nationally </w:t>
      </w:r>
    </w:p>
    <w:p w14:paraId="1EDED851" w14:textId="77777777" w:rsidR="000E595E" w:rsidRPr="000E595E" w:rsidRDefault="000E595E" w:rsidP="000E595E">
      <w:pPr>
        <w:spacing w:after="0" w:line="240" w:lineRule="auto"/>
        <w:rPr>
          <w:rFonts w:ascii="Times New Roman" w:eastAsia="Times New Roman" w:hAnsi="Times New Roman" w:cs="Times New Roman"/>
          <w:bCs/>
          <w:sz w:val="24"/>
          <w:szCs w:val="24"/>
        </w:rPr>
      </w:pPr>
      <w:r w:rsidRPr="000E595E">
        <w:rPr>
          <w:rFonts w:ascii="Times New Roman" w:eastAsia="Times New Roman" w:hAnsi="Times New Roman" w:cs="Times New Roman"/>
          <w:bCs/>
          <w:sz w:val="24"/>
          <w:szCs w:val="24"/>
        </w:rPr>
        <w:t xml:space="preserve">published by the Technical Advisory Service for Attorneys, Blue Bell, Pennsylvania, at TASAnet.com Knowledge Center under TASA ID#712958568, written by invitation of TASA </w:t>
      </w:r>
      <w:hyperlink r:id="rId10" w:history="1">
        <w:r w:rsidRPr="000E595E">
          <w:rPr>
            <w:rFonts w:ascii="Times New Roman" w:eastAsia="Times New Roman" w:hAnsi="Times New Roman" w:cs="Times New Roman"/>
            <w:bCs/>
            <w:color w:val="000000"/>
            <w:sz w:val="20"/>
            <w:szCs w:val="20"/>
            <w:u w:val="single"/>
          </w:rPr>
          <w:t>http://www.tasanet.com/knowledgeCenterDetails.aspx?docTypeID=1&amp;docCatID=35&amp;docID=160</w:t>
        </w:r>
      </w:hyperlink>
    </w:p>
    <w:p w14:paraId="661D6C33" w14:textId="77777777" w:rsidR="000E595E" w:rsidRPr="000E595E" w:rsidRDefault="000E595E" w:rsidP="000E595E">
      <w:pPr>
        <w:spacing w:after="0" w:line="240" w:lineRule="auto"/>
        <w:rPr>
          <w:rFonts w:ascii="Times New Roman" w:eastAsia="Times New Roman" w:hAnsi="Times New Roman" w:cs="Times New Roman"/>
          <w:bCs/>
          <w:color w:val="000000"/>
          <w:sz w:val="20"/>
          <w:szCs w:val="20"/>
        </w:rPr>
      </w:pPr>
      <w:r w:rsidRPr="000E595E">
        <w:rPr>
          <w:rFonts w:ascii="Times New Roman" w:eastAsia="Times New Roman" w:hAnsi="Times New Roman" w:cs="Times New Roman"/>
          <w:bCs/>
          <w:color w:val="000000"/>
          <w:sz w:val="24"/>
          <w:szCs w:val="24"/>
        </w:rPr>
        <w:t xml:space="preserve">Also published in the </w:t>
      </w:r>
      <w:r w:rsidRPr="000E595E">
        <w:rPr>
          <w:rFonts w:ascii="Times New Roman" w:eastAsia="Times New Roman" w:hAnsi="Times New Roman" w:cs="Times New Roman"/>
          <w:bCs/>
          <w:i/>
          <w:color w:val="000000"/>
          <w:sz w:val="24"/>
          <w:szCs w:val="24"/>
        </w:rPr>
        <w:t xml:space="preserve">Austin Realtor </w:t>
      </w:r>
      <w:r w:rsidRPr="000E595E">
        <w:rPr>
          <w:rFonts w:ascii="Times New Roman" w:eastAsia="Times New Roman" w:hAnsi="Times New Roman" w:cs="Times New Roman"/>
          <w:bCs/>
          <w:color w:val="000000"/>
          <w:sz w:val="24"/>
          <w:szCs w:val="24"/>
        </w:rPr>
        <w:t xml:space="preserve">magazine, November/December 2010 </w:t>
      </w:r>
      <w:r w:rsidRPr="000E595E">
        <w:rPr>
          <w:rFonts w:ascii="Times New Roman" w:eastAsia="Times New Roman" w:hAnsi="Times New Roman" w:cs="Times New Roman"/>
          <w:bCs/>
          <w:color w:val="000000"/>
          <w:sz w:val="20"/>
          <w:szCs w:val="20"/>
        </w:rPr>
        <w:t xml:space="preserve"> </w:t>
      </w:r>
    </w:p>
    <w:p w14:paraId="11CCCA0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786F3EC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2010</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“Early Water Policy in Texas”</w:t>
      </w:r>
      <w:r w:rsidRPr="000E595E">
        <w:rPr>
          <w:rFonts w:ascii="Times New Roman" w:eastAsia="Times New Roman" w:hAnsi="Times New Roman" w:cs="Times New Roman"/>
          <w:sz w:val="24"/>
          <w:szCs w:val="24"/>
        </w:rPr>
        <w:t xml:space="preserve"> published in Confluence, 2</w:t>
      </w:r>
      <w:r w:rsidRPr="000E595E">
        <w:rPr>
          <w:rFonts w:ascii="Times New Roman" w:eastAsia="Times New Roman" w:hAnsi="Times New Roman" w:cs="Times New Roman"/>
          <w:sz w:val="24"/>
          <w:szCs w:val="24"/>
          <w:vertAlign w:val="superscript"/>
        </w:rPr>
        <w:t>nd</w:t>
      </w:r>
      <w:r w:rsidRPr="000E595E">
        <w:rPr>
          <w:rFonts w:ascii="Times New Roman" w:eastAsia="Times New Roman" w:hAnsi="Times New Roman" w:cs="Times New Roman"/>
          <w:sz w:val="24"/>
          <w:szCs w:val="24"/>
        </w:rPr>
        <w:t xml:space="preserve"> Quarter, magazine of the Texas Water Conservation Association </w:t>
      </w:r>
      <w:hyperlink r:id="rId11" w:history="1">
        <w:r w:rsidRPr="000E595E">
          <w:rPr>
            <w:rFonts w:ascii="Times New Roman" w:eastAsia="Times New Roman" w:hAnsi="Times New Roman" w:cs="Times New Roman"/>
            <w:color w:val="000000"/>
            <w:sz w:val="20"/>
            <w:szCs w:val="20"/>
            <w:u w:val="single"/>
          </w:rPr>
          <w:t>http://www.twca.org/downloads/newsletters/2010q2-confluence.pdf</w:t>
        </w:r>
      </w:hyperlink>
      <w:r w:rsidRPr="000E595E">
        <w:rPr>
          <w:rFonts w:ascii="Times New Roman" w:eastAsia="Times New Roman" w:hAnsi="Times New Roman" w:cs="Times New Roman"/>
          <w:sz w:val="24"/>
          <w:szCs w:val="24"/>
        </w:rPr>
        <w:t xml:space="preserve"> </w:t>
      </w:r>
    </w:p>
    <w:p w14:paraId="5EC8B9D3" w14:textId="77777777" w:rsidR="000E595E" w:rsidRPr="000E595E" w:rsidRDefault="000E595E" w:rsidP="000E595E">
      <w:pPr>
        <w:widowControl w:val="0"/>
        <w:tabs>
          <w:tab w:val="left" w:pos="6705"/>
        </w:tabs>
        <w:spacing w:after="0" w:line="240" w:lineRule="auto"/>
        <w:rPr>
          <w:rFonts w:ascii="Times New Roman" w:eastAsia="Times New Roman" w:hAnsi="Times New Roman" w:cs="Times New Roman"/>
        </w:rPr>
      </w:pPr>
      <w:r w:rsidRPr="000E595E">
        <w:rPr>
          <w:rFonts w:ascii="Times New Roman" w:eastAsia="Times New Roman" w:hAnsi="Times New Roman" w:cs="Times New Roman"/>
        </w:rPr>
        <w:tab/>
      </w:r>
    </w:p>
    <w:p w14:paraId="558DC9F7"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2010    </w:t>
      </w:r>
      <w:r w:rsidRPr="000E595E">
        <w:rPr>
          <w:rFonts w:ascii="Times New Roman" w:eastAsia="Times New Roman" w:hAnsi="Times New Roman" w:cs="Times New Roman"/>
          <w:b/>
          <w:i/>
          <w:sz w:val="24"/>
          <w:szCs w:val="24"/>
        </w:rPr>
        <w:t>The Hydraulic West</w:t>
      </w:r>
      <w:r w:rsidRPr="000E595E">
        <w:rPr>
          <w:rFonts w:ascii="Times New Roman" w:eastAsia="Times New Roman" w:hAnsi="Times New Roman" w:cs="Times New Roman"/>
          <w:b/>
          <w:sz w:val="24"/>
          <w:szCs w:val="24"/>
        </w:rPr>
        <w:t>,</w:t>
      </w:r>
      <w:r w:rsidRPr="000E595E">
        <w:rPr>
          <w:rFonts w:ascii="Times New Roman" w:eastAsia="Times New Roman" w:hAnsi="Times New Roman" w:cs="Times New Roman"/>
          <w:sz w:val="24"/>
          <w:szCs w:val="24"/>
        </w:rPr>
        <w:t xml:space="preserve"> a chapter in </w:t>
      </w:r>
      <w:r w:rsidRPr="000E595E">
        <w:rPr>
          <w:rFonts w:ascii="Times New Roman" w:eastAsia="Times New Roman" w:hAnsi="Times New Roman" w:cs="Times New Roman"/>
          <w:b/>
          <w:i/>
          <w:sz w:val="24"/>
          <w:szCs w:val="24"/>
        </w:rPr>
        <w:t>The World of the American West</w:t>
      </w:r>
      <w:r w:rsidRPr="000E595E">
        <w:rPr>
          <w:rFonts w:ascii="Times New Roman" w:eastAsia="Times New Roman" w:hAnsi="Times New Roman" w:cs="Times New Roman"/>
          <w:sz w:val="24"/>
          <w:szCs w:val="24"/>
        </w:rPr>
        <w:t xml:space="preserve">, edited by Gordon Bakken to be published in December, 2010 by Routledge (a division </w:t>
      </w:r>
      <w:proofErr w:type="gramStart"/>
      <w:r w:rsidRPr="000E595E">
        <w:rPr>
          <w:rFonts w:ascii="Times New Roman" w:eastAsia="Times New Roman" w:hAnsi="Times New Roman" w:cs="Times New Roman"/>
          <w:sz w:val="24"/>
          <w:szCs w:val="24"/>
        </w:rPr>
        <w:t>of  Taylor</w:t>
      </w:r>
      <w:proofErr w:type="gramEnd"/>
      <w:r w:rsidRPr="000E595E">
        <w:rPr>
          <w:rFonts w:ascii="Times New Roman" w:eastAsia="Times New Roman" w:hAnsi="Times New Roman" w:cs="Times New Roman"/>
          <w:sz w:val="24"/>
          <w:szCs w:val="24"/>
        </w:rPr>
        <w:t xml:space="preserve">-  </w:t>
      </w:r>
    </w:p>
    <w:p w14:paraId="3B89DB4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Francis, New York)</w:t>
      </w:r>
    </w:p>
    <w:p w14:paraId="32AEF94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7D9D1C1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2010</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“Water Shares”</w:t>
      </w:r>
      <w:r w:rsidRPr="000E595E">
        <w:rPr>
          <w:rFonts w:ascii="Times New Roman" w:eastAsia="Times New Roman" w:hAnsi="Times New Roman" w:cs="Times New Roman"/>
          <w:sz w:val="24"/>
          <w:szCs w:val="24"/>
        </w:rPr>
        <w:t xml:space="preserve"> Author’s Note, page 33, June 25, 2010 </w:t>
      </w:r>
      <w:r w:rsidRPr="000E595E">
        <w:rPr>
          <w:rFonts w:ascii="Times New Roman" w:eastAsia="Times New Roman" w:hAnsi="Times New Roman" w:cs="Times New Roman"/>
          <w:i/>
          <w:sz w:val="24"/>
          <w:szCs w:val="24"/>
        </w:rPr>
        <w:t>Texas Observer</w:t>
      </w:r>
      <w:r w:rsidRPr="000E595E">
        <w:rPr>
          <w:rFonts w:ascii="Times New Roman" w:eastAsia="Times New Roman" w:hAnsi="Times New Roman" w:cs="Times New Roman"/>
          <w:sz w:val="24"/>
          <w:szCs w:val="24"/>
        </w:rPr>
        <w:t xml:space="preserve"> magazine</w:t>
      </w:r>
    </w:p>
    <w:p w14:paraId="0F4C54C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E5D6B2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2008</w:t>
      </w:r>
      <w:r w:rsidRPr="000E595E">
        <w:rPr>
          <w:rFonts w:ascii="Times New Roman" w:eastAsia="Times New Roman" w:hAnsi="Times New Roman" w:cs="Times New Roman"/>
          <w:sz w:val="24"/>
          <w:szCs w:val="20"/>
        </w:rPr>
        <w:tab/>
        <w:t xml:space="preserve"> Author (&amp; Instructor) - </w:t>
      </w:r>
      <w:r w:rsidRPr="000E595E">
        <w:rPr>
          <w:rFonts w:ascii="Times New Roman" w:eastAsia="Times New Roman" w:hAnsi="Times New Roman" w:cs="Times New Roman"/>
          <w:b/>
          <w:i/>
          <w:sz w:val="24"/>
          <w:szCs w:val="20"/>
        </w:rPr>
        <w:t>“Brokers and Eminent Domain”</w:t>
      </w:r>
      <w:r w:rsidRPr="000E595E">
        <w:rPr>
          <w:rFonts w:ascii="Times New Roman" w:eastAsia="Times New Roman" w:hAnsi="Times New Roman" w:cs="Times New Roman"/>
          <w:sz w:val="24"/>
          <w:szCs w:val="20"/>
        </w:rPr>
        <w:t xml:space="preserve"> for State Bar of Texas Continuing Legal Education Credit, presented exclusively to the State of Texas Assistant Attorney Generals in the Right of Way Division </w:t>
      </w:r>
    </w:p>
    <w:p w14:paraId="60E5741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DA4638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2008</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“Querétaro in Focus: A History of the First Missionary Colleges in the New World”</w:t>
      </w:r>
      <w:r w:rsidRPr="000E595E">
        <w:rPr>
          <w:rFonts w:ascii="Times New Roman" w:eastAsia="Times New Roman" w:hAnsi="Times New Roman" w:cs="Times New Roman"/>
          <w:sz w:val="24"/>
          <w:szCs w:val="24"/>
        </w:rPr>
        <w:t xml:space="preserve"> published in </w:t>
      </w:r>
      <w:r w:rsidRPr="000E595E">
        <w:rPr>
          <w:rFonts w:ascii="Times New Roman" w:eastAsia="Times New Roman" w:hAnsi="Times New Roman" w:cs="Times New Roman"/>
          <w:i/>
          <w:sz w:val="24"/>
          <w:szCs w:val="24"/>
        </w:rPr>
        <w:t>Catholic Southwest</w:t>
      </w:r>
      <w:r w:rsidRPr="000E595E">
        <w:rPr>
          <w:rFonts w:ascii="Times New Roman" w:eastAsia="Times New Roman" w:hAnsi="Times New Roman" w:cs="Times New Roman"/>
          <w:sz w:val="24"/>
          <w:szCs w:val="24"/>
        </w:rPr>
        <w:t xml:space="preserve"> </w:t>
      </w:r>
      <w:r w:rsidRPr="000E595E">
        <w:rPr>
          <w:rFonts w:ascii="Times New Roman" w:eastAsia="Times New Roman" w:hAnsi="Times New Roman" w:cs="Times New Roman"/>
          <w:i/>
          <w:sz w:val="24"/>
          <w:szCs w:val="24"/>
        </w:rPr>
        <w:t>Journal</w:t>
      </w:r>
      <w:r w:rsidRPr="000E595E">
        <w:rPr>
          <w:rFonts w:ascii="Times New Roman" w:eastAsia="Times New Roman" w:hAnsi="Times New Roman" w:cs="Times New Roman"/>
          <w:sz w:val="24"/>
          <w:szCs w:val="24"/>
        </w:rPr>
        <w:t xml:space="preserve"> and winner of the Robert Weddle Award for the best journal article of 2008.</w:t>
      </w:r>
    </w:p>
    <w:p w14:paraId="068C5BCA" w14:textId="77777777" w:rsidR="000E595E" w:rsidRPr="000E595E" w:rsidRDefault="000E595E" w:rsidP="000E595E">
      <w:pPr>
        <w:widowControl w:val="0"/>
        <w:tabs>
          <w:tab w:val="left" w:pos="975"/>
        </w:tabs>
        <w:spacing w:after="0" w:line="240" w:lineRule="auto"/>
        <w:rPr>
          <w:rFonts w:ascii="Times New Roman" w:eastAsia="Times New Roman" w:hAnsi="Times New Roman" w:cs="Times New Roman"/>
          <w:i/>
          <w:sz w:val="24"/>
          <w:szCs w:val="24"/>
        </w:rPr>
      </w:pPr>
      <w:r w:rsidRPr="000E595E">
        <w:rPr>
          <w:rFonts w:ascii="Times New Roman" w:eastAsia="Times New Roman" w:hAnsi="Times New Roman" w:cs="Times New Roman"/>
          <w:i/>
          <w:sz w:val="24"/>
          <w:szCs w:val="24"/>
        </w:rPr>
        <w:lastRenderedPageBreak/>
        <w:tab/>
      </w:r>
    </w:p>
    <w:p w14:paraId="51AA0B01"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2008</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“Gotcha’s”</w:t>
      </w:r>
      <w:r w:rsidRPr="000E595E">
        <w:rPr>
          <w:rFonts w:ascii="Times New Roman" w:eastAsia="Times New Roman" w:hAnsi="Times New Roman" w:cs="Times New Roman"/>
          <w:sz w:val="24"/>
          <w:szCs w:val="24"/>
        </w:rPr>
        <w:t xml:space="preserve"> - HB 3070 Residential Energy Efficiency Advisory Committee,  </w:t>
      </w:r>
    </w:p>
    <w:p w14:paraId="03750F2B"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Report for the State Energy Efficiency Task Force, distributed to the Task Force and Members of the Texas House of Representatives; peer-reviewed by Texas A &amp; M University’s Real Estate Center</w:t>
      </w:r>
    </w:p>
    <w:p w14:paraId="3CD38404" w14:textId="77777777" w:rsidR="000E595E" w:rsidRPr="000E595E" w:rsidRDefault="000E595E" w:rsidP="000E595E">
      <w:pPr>
        <w:widowControl w:val="0"/>
        <w:tabs>
          <w:tab w:val="left" w:pos="3750"/>
        </w:tabs>
        <w:spacing w:after="0" w:line="240" w:lineRule="auto"/>
        <w:rPr>
          <w:rFonts w:ascii="Times New Roman" w:eastAsia="Times New Roman" w:hAnsi="Times New Roman" w:cs="Times New Roman"/>
          <w:sz w:val="20"/>
          <w:szCs w:val="20"/>
        </w:rPr>
      </w:pPr>
      <w:r w:rsidRPr="000E595E">
        <w:rPr>
          <w:rFonts w:ascii="Times New Roman" w:eastAsia="Times New Roman" w:hAnsi="Times New Roman" w:cs="Times New Roman"/>
          <w:sz w:val="20"/>
          <w:szCs w:val="20"/>
        </w:rPr>
        <w:tab/>
      </w:r>
    </w:p>
    <w:p w14:paraId="197C6B6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2007</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“The Importance of the Seller’s Disclosure Notice”</w:t>
      </w:r>
      <w:r w:rsidRPr="000E595E">
        <w:rPr>
          <w:rFonts w:ascii="Times New Roman" w:eastAsia="Times New Roman" w:hAnsi="Times New Roman" w:cs="Times New Roman"/>
          <w:sz w:val="24"/>
          <w:szCs w:val="24"/>
        </w:rPr>
        <w:t xml:space="preserve"> </w:t>
      </w:r>
      <w:r w:rsidRPr="000E595E">
        <w:rPr>
          <w:rFonts w:ascii="Times New Roman" w:eastAsia="Times New Roman" w:hAnsi="Times New Roman" w:cs="Times New Roman"/>
          <w:i/>
          <w:sz w:val="24"/>
          <w:szCs w:val="24"/>
        </w:rPr>
        <w:t>Austin Realtor</w:t>
      </w:r>
      <w:r w:rsidRPr="000E595E">
        <w:rPr>
          <w:rFonts w:ascii="Times New Roman" w:eastAsia="Times New Roman" w:hAnsi="Times New Roman" w:cs="Times New Roman"/>
          <w:sz w:val="24"/>
          <w:szCs w:val="24"/>
        </w:rPr>
        <w:t xml:space="preserve"> magazine, </w:t>
      </w:r>
    </w:p>
    <w:p w14:paraId="553192C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September/October issue</w:t>
      </w:r>
    </w:p>
    <w:p w14:paraId="69D9C5B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62841337" w14:textId="77777777" w:rsidR="000E595E" w:rsidRPr="000E595E" w:rsidRDefault="000E595E" w:rsidP="000E595E">
      <w:pPr>
        <w:widowControl w:val="0"/>
        <w:spacing w:after="0" w:line="240" w:lineRule="auto"/>
        <w:rPr>
          <w:rFonts w:ascii="Times New Roman" w:eastAsia="Times New Roman" w:hAnsi="Times New Roman" w:cs="Times New Roman"/>
          <w:i/>
          <w:sz w:val="24"/>
          <w:szCs w:val="24"/>
        </w:rPr>
      </w:pPr>
      <w:r w:rsidRPr="000E595E">
        <w:rPr>
          <w:rFonts w:ascii="Times New Roman" w:eastAsia="Times New Roman" w:hAnsi="Times New Roman" w:cs="Times New Roman"/>
          <w:sz w:val="24"/>
          <w:szCs w:val="24"/>
        </w:rPr>
        <w:t>2003</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“Ethical Conduct by Real Estate Agents is Serious in Texas”</w:t>
      </w:r>
    </w:p>
    <w:p w14:paraId="7FE2153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Austin Realtor magazine, March/April issue</w:t>
      </w:r>
    </w:p>
    <w:p w14:paraId="1F55094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C52572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2002</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“Mediation Basics”</w:t>
      </w:r>
      <w:r w:rsidRPr="000E595E">
        <w:rPr>
          <w:rFonts w:ascii="Times New Roman" w:eastAsia="Times New Roman" w:hAnsi="Times New Roman" w:cs="Times New Roman"/>
          <w:i/>
          <w:sz w:val="24"/>
          <w:szCs w:val="24"/>
        </w:rPr>
        <w:t>,</w:t>
      </w:r>
      <w:r w:rsidRPr="000E595E">
        <w:rPr>
          <w:rFonts w:ascii="Times New Roman" w:eastAsia="Times New Roman" w:hAnsi="Times New Roman" w:cs="Times New Roman"/>
          <w:sz w:val="24"/>
          <w:szCs w:val="24"/>
        </w:rPr>
        <w:t xml:space="preserve"> chapter in the Austin Ethics/Grievance Training Manual</w:t>
      </w:r>
    </w:p>
    <w:p w14:paraId="1DE5D234" w14:textId="77777777" w:rsidR="000E595E" w:rsidRPr="000E595E" w:rsidRDefault="000E595E" w:rsidP="000E595E">
      <w:pPr>
        <w:widowControl w:val="0"/>
        <w:tabs>
          <w:tab w:val="left" w:pos="2805"/>
        </w:tabs>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r>
    </w:p>
    <w:p w14:paraId="14BDCB5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1999</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“Preparing for Small Claims Court for Non-Attorneys”</w:t>
      </w:r>
      <w:r w:rsidRPr="000E595E">
        <w:rPr>
          <w:rFonts w:ascii="Times New Roman" w:eastAsia="Times New Roman" w:hAnsi="Times New Roman" w:cs="Times New Roman"/>
          <w:sz w:val="24"/>
          <w:szCs w:val="24"/>
        </w:rPr>
        <w:t xml:space="preserve"> published by Judgment </w:t>
      </w:r>
    </w:p>
    <w:p w14:paraId="502F8AA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Services Company</w:t>
      </w:r>
    </w:p>
    <w:p w14:paraId="4AE6D04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3D21D8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1999</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 xml:space="preserve">“Ground Leases for Commercial </w:t>
      </w:r>
      <w:proofErr w:type="spellStart"/>
      <w:r w:rsidRPr="000E595E">
        <w:rPr>
          <w:rFonts w:ascii="Times New Roman" w:eastAsia="Times New Roman" w:hAnsi="Times New Roman" w:cs="Times New Roman"/>
          <w:b/>
          <w:i/>
          <w:sz w:val="24"/>
          <w:szCs w:val="24"/>
        </w:rPr>
        <w:t>Properties</w:t>
      </w:r>
      <w:proofErr w:type="gramStart"/>
      <w:r w:rsidRPr="000E595E">
        <w:rPr>
          <w:rFonts w:ascii="Times New Roman" w:eastAsia="Times New Roman" w:hAnsi="Times New Roman" w:cs="Times New Roman"/>
          <w:b/>
          <w:i/>
          <w:sz w:val="24"/>
          <w:szCs w:val="24"/>
        </w:rPr>
        <w:t>,”</w:t>
      </w:r>
      <w:r w:rsidRPr="000E595E">
        <w:rPr>
          <w:rFonts w:ascii="Times New Roman" w:eastAsia="Times New Roman" w:hAnsi="Times New Roman" w:cs="Times New Roman"/>
          <w:sz w:val="24"/>
          <w:szCs w:val="24"/>
        </w:rPr>
        <w:t>a</w:t>
      </w:r>
      <w:proofErr w:type="spellEnd"/>
      <w:proofErr w:type="gramEnd"/>
      <w:r w:rsidRPr="000E595E">
        <w:rPr>
          <w:rFonts w:ascii="Times New Roman" w:eastAsia="Times New Roman" w:hAnsi="Times New Roman" w:cs="Times New Roman"/>
          <w:sz w:val="24"/>
          <w:szCs w:val="24"/>
        </w:rPr>
        <w:t xml:space="preserve"> private commissioned study for </w:t>
      </w:r>
    </w:p>
    <w:p w14:paraId="7EC45C3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American Retirement Corporation, NYSE, published internally.</w:t>
      </w:r>
    </w:p>
    <w:p w14:paraId="4E11F049" w14:textId="77777777" w:rsidR="000E595E" w:rsidRPr="000E595E" w:rsidRDefault="000E595E" w:rsidP="000E595E">
      <w:pPr>
        <w:widowControl w:val="0"/>
        <w:tabs>
          <w:tab w:val="left" w:pos="2445"/>
        </w:tabs>
        <w:spacing w:after="0" w:line="240" w:lineRule="auto"/>
        <w:rPr>
          <w:rFonts w:ascii="Times New Roman" w:eastAsia="Times New Roman" w:hAnsi="Times New Roman" w:cs="Times New Roman"/>
          <w:sz w:val="20"/>
          <w:szCs w:val="20"/>
        </w:rPr>
      </w:pPr>
      <w:r w:rsidRPr="000E595E">
        <w:rPr>
          <w:rFonts w:ascii="Times New Roman" w:eastAsia="Times New Roman" w:hAnsi="Times New Roman" w:cs="Times New Roman"/>
          <w:sz w:val="20"/>
          <w:szCs w:val="20"/>
        </w:rPr>
        <w:tab/>
      </w:r>
    </w:p>
    <w:p w14:paraId="213BFFC1"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1996</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 xml:space="preserve">“The Effect of Controlled Access Gates on Selected Apartment Properties in </w:t>
      </w:r>
    </w:p>
    <w:p w14:paraId="15CF63C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b/>
          <w:i/>
          <w:sz w:val="24"/>
          <w:szCs w:val="24"/>
        </w:rPr>
        <w:t>Austin, Texas</w:t>
      </w:r>
      <w:proofErr w:type="gramStart"/>
      <w:r w:rsidRPr="000E595E">
        <w:rPr>
          <w:rFonts w:ascii="Times New Roman" w:eastAsia="Times New Roman" w:hAnsi="Times New Roman" w:cs="Times New Roman"/>
          <w:b/>
          <w:i/>
          <w:sz w:val="24"/>
          <w:szCs w:val="24"/>
        </w:rPr>
        <w:t>,”</w:t>
      </w:r>
      <w:r w:rsidRPr="000E595E">
        <w:rPr>
          <w:rFonts w:ascii="Times New Roman" w:eastAsia="Times New Roman" w:hAnsi="Times New Roman" w:cs="Times New Roman"/>
          <w:sz w:val="24"/>
          <w:szCs w:val="24"/>
        </w:rPr>
        <w:t xml:space="preserve">  presented</w:t>
      </w:r>
      <w:proofErr w:type="gramEnd"/>
      <w:r w:rsidRPr="000E595E">
        <w:rPr>
          <w:rFonts w:ascii="Times New Roman" w:eastAsia="Times New Roman" w:hAnsi="Times New Roman" w:cs="Times New Roman"/>
          <w:sz w:val="24"/>
          <w:szCs w:val="24"/>
        </w:rPr>
        <w:t xml:space="preserve"> in testimony to and reviewed by the House Urban Affairs</w:t>
      </w:r>
    </w:p>
    <w:p w14:paraId="5033D33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Committee of the Texas Legislature, 1998 and distributed to members of the Texas </w:t>
      </w:r>
    </w:p>
    <w:p w14:paraId="6F3B8DF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House of Representatives</w:t>
      </w:r>
    </w:p>
    <w:p w14:paraId="5AC34A6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1091D8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1992</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“How to Successfully Collect Your Judgment in Texas”</w:t>
      </w:r>
      <w:r w:rsidRPr="000E595E">
        <w:rPr>
          <w:rFonts w:ascii="Times New Roman" w:eastAsia="Times New Roman" w:hAnsi="Times New Roman" w:cs="Times New Roman"/>
          <w:sz w:val="24"/>
          <w:szCs w:val="24"/>
        </w:rPr>
        <w:t xml:space="preserve"> published by</w:t>
      </w:r>
    </w:p>
    <w:p w14:paraId="25BE263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Judgment Services Company</w:t>
      </w:r>
    </w:p>
    <w:p w14:paraId="0ACD274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7B69C9ED"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4"/>
          <w:u w:val="single"/>
        </w:rPr>
      </w:pPr>
      <w:r w:rsidRPr="000E595E">
        <w:rPr>
          <w:rFonts w:ascii="Times New Roman" w:eastAsia="Times New Roman" w:hAnsi="Times New Roman" w:cs="Times New Roman"/>
          <w:b/>
          <w:sz w:val="24"/>
          <w:szCs w:val="24"/>
          <w:u w:val="single"/>
        </w:rPr>
        <w:t>Porter Editing and Reviewing for Fees</w:t>
      </w:r>
    </w:p>
    <w:p w14:paraId="24748D3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265999F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2017</w:t>
      </w:r>
      <w:r w:rsidRPr="000E595E">
        <w:rPr>
          <w:rFonts w:ascii="Times New Roman" w:eastAsia="Times New Roman" w:hAnsi="Times New Roman" w:cs="Times New Roman"/>
          <w:sz w:val="24"/>
          <w:szCs w:val="24"/>
        </w:rPr>
        <w:tab/>
        <w:t xml:space="preserve">Reviewer/editor of “Barton Creek” for Texas A &amp; M University Press. </w:t>
      </w:r>
    </w:p>
    <w:p w14:paraId="5675958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77F5C68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2014</w:t>
      </w:r>
      <w:r w:rsidRPr="000E595E">
        <w:rPr>
          <w:rFonts w:ascii="Times New Roman" w:eastAsia="Times New Roman" w:hAnsi="Times New Roman" w:cs="Times New Roman"/>
          <w:sz w:val="24"/>
          <w:szCs w:val="24"/>
        </w:rPr>
        <w:tab/>
        <w:t xml:space="preserve">Reviewer/editor of John Williams “The History of the Lower Colorado River Authority” </w:t>
      </w:r>
    </w:p>
    <w:p w14:paraId="2ACE70F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for fee Texas A &amp; M University Press book publication late 2014.</w:t>
      </w:r>
    </w:p>
    <w:p w14:paraId="4CD00BC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64614BB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2013</w:t>
      </w:r>
      <w:r w:rsidRPr="000E595E">
        <w:rPr>
          <w:rFonts w:ascii="Times New Roman" w:eastAsia="Times New Roman" w:hAnsi="Times New Roman" w:cs="Times New Roman"/>
          <w:sz w:val="24"/>
          <w:szCs w:val="24"/>
        </w:rPr>
        <w:tab/>
        <w:t xml:space="preserve">Reviewer/editor for “A Defiant River” for the East Texas Historical Association, a </w:t>
      </w:r>
    </w:p>
    <w:p w14:paraId="03A213E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journal article for the ETHA Historical Journal.</w:t>
      </w:r>
    </w:p>
    <w:p w14:paraId="7BE1704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29C85C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2013</w:t>
      </w:r>
      <w:r w:rsidRPr="000E595E">
        <w:rPr>
          <w:rFonts w:ascii="Times New Roman" w:eastAsia="Times New Roman" w:hAnsi="Times New Roman" w:cs="Times New Roman"/>
          <w:sz w:val="24"/>
          <w:szCs w:val="24"/>
        </w:rPr>
        <w:tab/>
        <w:t xml:space="preserve">Reviewer/editor of John Corona's "In the Common Interest" for fee Texas A &amp; M </w:t>
      </w:r>
    </w:p>
    <w:p w14:paraId="19C5934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University Press.</w:t>
      </w:r>
    </w:p>
    <w:p w14:paraId="4BB04FD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45F4537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2011</w:t>
      </w:r>
      <w:r w:rsidRPr="000E595E">
        <w:rPr>
          <w:rFonts w:ascii="Times New Roman" w:eastAsia="Times New Roman" w:hAnsi="Times New Roman" w:cs="Times New Roman"/>
          <w:sz w:val="24"/>
          <w:szCs w:val="24"/>
        </w:rPr>
        <w:tab/>
        <w:t xml:space="preserve">Reviewer/editor of Dr. Charles </w:t>
      </w:r>
      <w:proofErr w:type="spellStart"/>
      <w:r w:rsidRPr="000E595E">
        <w:rPr>
          <w:rFonts w:ascii="Times New Roman" w:eastAsia="Times New Roman" w:hAnsi="Times New Roman" w:cs="Times New Roman"/>
          <w:sz w:val="24"/>
          <w:szCs w:val="24"/>
        </w:rPr>
        <w:t>Guilliand’s</w:t>
      </w:r>
      <w:proofErr w:type="spellEnd"/>
      <w:r w:rsidRPr="000E595E">
        <w:rPr>
          <w:rFonts w:ascii="Times New Roman" w:eastAsia="Times New Roman" w:hAnsi="Times New Roman" w:cs="Times New Roman"/>
          <w:sz w:val="24"/>
          <w:szCs w:val="24"/>
        </w:rPr>
        <w:t xml:space="preserve"> “Buying Land in Texas” for fee </w:t>
      </w:r>
    </w:p>
    <w:p w14:paraId="4932939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Texas A &amp; M University Press, book publication late 2011.</w:t>
      </w:r>
    </w:p>
    <w:p w14:paraId="345594E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23F05F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2011</w:t>
      </w:r>
      <w:r w:rsidRPr="000E595E">
        <w:rPr>
          <w:rFonts w:ascii="Times New Roman" w:eastAsia="Times New Roman" w:hAnsi="Times New Roman" w:cs="Times New Roman"/>
          <w:sz w:val="24"/>
          <w:szCs w:val="24"/>
        </w:rPr>
        <w:tab/>
        <w:t>Review of Dr. Tom Hatfield’s “The History of the 1950’s Drought” pro-bono</w:t>
      </w:r>
    </w:p>
    <w:p w14:paraId="56D5961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with recommendation to Texas A &amp; M University Press to publish.</w:t>
      </w:r>
    </w:p>
    <w:p w14:paraId="5AEC191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2E8B89A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3A2CC700"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4"/>
          <w:u w:val="single"/>
        </w:rPr>
      </w:pPr>
      <w:r w:rsidRPr="000E595E">
        <w:rPr>
          <w:rFonts w:ascii="Times New Roman" w:eastAsia="Times New Roman" w:hAnsi="Times New Roman" w:cs="Times New Roman"/>
          <w:b/>
          <w:sz w:val="24"/>
          <w:szCs w:val="24"/>
          <w:u w:val="single"/>
        </w:rPr>
        <w:t>Porter Other Publications Peer-Reviewed or Court-Reviewed</w:t>
      </w:r>
    </w:p>
    <w:p w14:paraId="62DB2417" w14:textId="77777777" w:rsidR="000E595E" w:rsidRPr="000E595E" w:rsidRDefault="000E595E" w:rsidP="000E595E">
      <w:pPr>
        <w:widowControl w:val="0"/>
        <w:spacing w:after="0" w:line="240" w:lineRule="auto"/>
        <w:rPr>
          <w:rFonts w:ascii="Times New Roman" w:eastAsia="Times New Roman" w:hAnsi="Times New Roman" w:cs="Times New Roman"/>
          <w:b/>
          <w:sz w:val="24"/>
          <w:szCs w:val="24"/>
          <w:u w:val="single"/>
        </w:rPr>
      </w:pPr>
    </w:p>
    <w:p w14:paraId="0C045F13" w14:textId="77777777" w:rsidR="000E595E" w:rsidRPr="000E595E" w:rsidRDefault="000E595E" w:rsidP="000E595E">
      <w:pPr>
        <w:autoSpaceDE w:val="0"/>
        <w:autoSpaceDN w:val="0"/>
        <w:adjustRightInd w:val="0"/>
        <w:spacing w:after="0" w:line="240" w:lineRule="auto"/>
        <w:rPr>
          <w:rFonts w:ascii="Calibri" w:eastAsia="Calibri" w:hAnsi="Calibri" w:cs="Calibri"/>
          <w:color w:val="000000"/>
          <w:sz w:val="24"/>
          <w:szCs w:val="24"/>
        </w:rPr>
      </w:pPr>
      <w:r w:rsidRPr="000E595E">
        <w:rPr>
          <w:rFonts w:ascii="Times New Roman" w:eastAsia="Times New Roman" w:hAnsi="Times New Roman" w:cs="Times New Roman"/>
          <w:color w:val="000000"/>
          <w:sz w:val="24"/>
          <w:szCs w:val="24"/>
        </w:rPr>
        <w:t xml:space="preserve">2017-2021 TREC Continuing Education Course and manual </w:t>
      </w:r>
      <w:r w:rsidRPr="000E595E">
        <w:rPr>
          <w:rFonts w:ascii="Times New Roman" w:eastAsia="Times New Roman" w:hAnsi="Times New Roman" w:cs="Times New Roman"/>
          <w:b/>
          <w:i/>
          <w:color w:val="000000"/>
          <w:sz w:val="24"/>
          <w:szCs w:val="24"/>
        </w:rPr>
        <w:t xml:space="preserve">“Advanced Water Rights for Texas Agents” </w:t>
      </w:r>
      <w:r w:rsidRPr="000E595E">
        <w:rPr>
          <w:rFonts w:ascii="Times New Roman" w:eastAsia="Times New Roman" w:hAnsi="Times New Roman" w:cs="Times New Roman"/>
          <w:color w:val="000000"/>
          <w:sz w:val="24"/>
          <w:szCs w:val="24"/>
        </w:rPr>
        <w:t xml:space="preserve">with co-author Jason T. Hill, Attorney at Law and Principal at Lloyd </w:t>
      </w:r>
      <w:proofErr w:type="spellStart"/>
      <w:r w:rsidRPr="000E595E">
        <w:rPr>
          <w:rFonts w:ascii="Times New Roman" w:eastAsia="Times New Roman" w:hAnsi="Times New Roman" w:cs="Times New Roman"/>
          <w:color w:val="000000"/>
          <w:sz w:val="24"/>
          <w:szCs w:val="24"/>
        </w:rPr>
        <w:t>Gosselink</w:t>
      </w:r>
      <w:proofErr w:type="spellEnd"/>
      <w:r w:rsidRPr="000E595E">
        <w:rPr>
          <w:rFonts w:ascii="Times New Roman" w:eastAsia="Times New Roman" w:hAnsi="Times New Roman" w:cs="Times New Roman"/>
          <w:color w:val="000000"/>
          <w:sz w:val="24"/>
          <w:szCs w:val="24"/>
        </w:rPr>
        <w:t xml:space="preserve"> Law Attorneys at Law, course # 33150.</w:t>
      </w:r>
    </w:p>
    <w:p w14:paraId="1EC011C7"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4976C9C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2012-2022 Updated Class Manual </w:t>
      </w:r>
      <w:r w:rsidRPr="000E595E">
        <w:rPr>
          <w:rFonts w:ascii="Times New Roman" w:eastAsia="Times New Roman" w:hAnsi="Times New Roman" w:cs="Times New Roman"/>
          <w:b/>
          <w:i/>
          <w:sz w:val="24"/>
          <w:szCs w:val="24"/>
        </w:rPr>
        <w:t xml:space="preserve">“Water Rights for Texas </w:t>
      </w:r>
      <w:proofErr w:type="gramStart"/>
      <w:r w:rsidRPr="000E595E">
        <w:rPr>
          <w:rFonts w:ascii="Times New Roman" w:eastAsia="Times New Roman" w:hAnsi="Times New Roman" w:cs="Times New Roman"/>
          <w:b/>
          <w:i/>
          <w:sz w:val="24"/>
          <w:szCs w:val="24"/>
        </w:rPr>
        <w:t>Agents”</w:t>
      </w:r>
      <w:r w:rsidRPr="000E595E">
        <w:rPr>
          <w:rFonts w:ascii="Times New Roman" w:eastAsia="Times New Roman" w:hAnsi="Times New Roman" w:cs="Times New Roman"/>
          <w:sz w:val="24"/>
          <w:szCs w:val="24"/>
        </w:rPr>
        <w:t xml:space="preserve">  TREC</w:t>
      </w:r>
      <w:proofErr w:type="gramEnd"/>
      <w:r w:rsidRPr="000E595E">
        <w:rPr>
          <w:rFonts w:ascii="Times New Roman" w:eastAsia="Times New Roman" w:hAnsi="Times New Roman" w:cs="Times New Roman"/>
          <w:sz w:val="24"/>
          <w:szCs w:val="24"/>
        </w:rPr>
        <w:t xml:space="preserve"> Continuing Education Course #004-00-064-24518 and “Farm and Ranch for Texas Agents” TREC Continuing Education Course #07-00-084-24796.</w:t>
      </w:r>
    </w:p>
    <w:p w14:paraId="6D27798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1E6E56F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2003 to date Class Manuals authored by Porter which are peer-reviewed by the Texas Real Estate Commission (TREC) and approved for continuing education credit for all real estate licensees in the state of Texas: </w:t>
      </w:r>
    </w:p>
    <w:p w14:paraId="0A0BCFB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22BCAD1"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 xml:space="preserve">TREC Course # 04-00-081-8335, 4 hour </w:t>
      </w:r>
      <w:r w:rsidRPr="000E595E">
        <w:rPr>
          <w:rFonts w:ascii="Times New Roman" w:eastAsia="Times New Roman" w:hAnsi="Times New Roman" w:cs="Times New Roman"/>
          <w:b/>
          <w:i/>
          <w:sz w:val="24"/>
          <w:szCs w:val="24"/>
        </w:rPr>
        <w:t xml:space="preserve">“Mediate, Arbitrate, Litigate” </w:t>
      </w:r>
    </w:p>
    <w:p w14:paraId="65105DA9"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ab/>
      </w:r>
      <w:r w:rsidRPr="000E595E">
        <w:rPr>
          <w:rFonts w:ascii="Times New Roman" w:eastAsia="Times New Roman" w:hAnsi="Times New Roman" w:cs="Times New Roman"/>
          <w:b/>
          <w:i/>
          <w:sz w:val="24"/>
          <w:szCs w:val="24"/>
        </w:rPr>
        <w:tab/>
      </w:r>
      <w:r w:rsidRPr="000E595E">
        <w:rPr>
          <w:rFonts w:ascii="Times New Roman" w:eastAsia="Times New Roman" w:hAnsi="Times New Roman" w:cs="Times New Roman"/>
          <w:sz w:val="24"/>
          <w:szCs w:val="24"/>
        </w:rPr>
        <w:t>TREC Course # 04-00-121-8758, 4 hour</w:t>
      </w:r>
      <w:r w:rsidRPr="000E595E">
        <w:rPr>
          <w:rFonts w:ascii="Times New Roman" w:eastAsia="Times New Roman" w:hAnsi="Times New Roman" w:cs="Times New Roman"/>
          <w:b/>
          <w:i/>
          <w:sz w:val="24"/>
          <w:szCs w:val="24"/>
        </w:rPr>
        <w:t xml:space="preserve"> “Farm &amp; Ranch for Agents” </w:t>
      </w:r>
    </w:p>
    <w:p w14:paraId="3FE5FCE8"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ab/>
      </w:r>
      <w:r w:rsidRPr="000E595E">
        <w:rPr>
          <w:rFonts w:ascii="Times New Roman" w:eastAsia="Times New Roman" w:hAnsi="Times New Roman" w:cs="Times New Roman"/>
          <w:b/>
          <w:i/>
          <w:sz w:val="24"/>
          <w:szCs w:val="24"/>
        </w:rPr>
        <w:tab/>
      </w:r>
      <w:r w:rsidRPr="000E595E">
        <w:rPr>
          <w:rFonts w:ascii="Times New Roman" w:eastAsia="Times New Roman" w:hAnsi="Times New Roman" w:cs="Times New Roman"/>
          <w:sz w:val="24"/>
          <w:szCs w:val="24"/>
        </w:rPr>
        <w:t>TREC Course # 04-00-030-6748, 4 hour</w:t>
      </w:r>
      <w:r w:rsidRPr="000E595E">
        <w:rPr>
          <w:rFonts w:ascii="Times New Roman" w:eastAsia="Times New Roman" w:hAnsi="Times New Roman" w:cs="Times New Roman"/>
          <w:b/>
          <w:i/>
          <w:sz w:val="24"/>
          <w:szCs w:val="24"/>
        </w:rPr>
        <w:t xml:space="preserve"> “Water Rights for Agents”  </w:t>
      </w:r>
    </w:p>
    <w:p w14:paraId="752418F5" w14:textId="77777777" w:rsidR="000E595E" w:rsidRPr="000E595E" w:rsidRDefault="000E595E" w:rsidP="000E595E">
      <w:pPr>
        <w:widowControl w:val="0"/>
        <w:spacing w:after="0" w:line="240" w:lineRule="auto"/>
        <w:rPr>
          <w:rFonts w:ascii="Times New Roman" w:eastAsia="Times New Roman" w:hAnsi="Times New Roman" w:cs="Times New Roman"/>
          <w:sz w:val="20"/>
          <w:szCs w:val="20"/>
        </w:rPr>
      </w:pPr>
    </w:p>
    <w:p w14:paraId="04DE768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1987 to date</w:t>
      </w:r>
      <w:r w:rsidRPr="000E595E">
        <w:rPr>
          <w:rFonts w:ascii="Times New Roman" w:eastAsia="Times New Roman" w:hAnsi="Times New Roman" w:cs="Times New Roman"/>
          <w:sz w:val="24"/>
          <w:szCs w:val="20"/>
        </w:rPr>
        <w:tab/>
        <w:t xml:space="preserve">200+ Opinion letters in various state, local, and federal court cases </w:t>
      </w:r>
    </w:p>
    <w:p w14:paraId="6576C95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ab/>
        <w:t xml:space="preserve">            nationwide involving real estate and construction issues in over 500 cases in </w:t>
      </w:r>
    </w:p>
    <w:p w14:paraId="191667A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t xml:space="preserve">which Porter was named an expert </w:t>
      </w:r>
      <w:proofErr w:type="gramStart"/>
      <w:r w:rsidRPr="000E595E">
        <w:rPr>
          <w:rFonts w:ascii="Times New Roman" w:eastAsia="Times New Roman" w:hAnsi="Times New Roman" w:cs="Times New Roman"/>
          <w:sz w:val="24"/>
          <w:szCs w:val="20"/>
        </w:rPr>
        <w:t>witness</w:t>
      </w:r>
      <w:proofErr w:type="gramEnd"/>
    </w:p>
    <w:p w14:paraId="0B92ED67"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1EAA2E5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r w:rsidRPr="000E595E">
        <w:rPr>
          <w:rFonts w:ascii="Times New Roman" w:eastAsia="Times New Roman" w:hAnsi="Times New Roman" w:cs="Times New Roman"/>
          <w:sz w:val="24"/>
          <w:szCs w:val="24"/>
          <w:u w:val="single"/>
        </w:rPr>
        <w:t>Pending or Upcoming Publication of Books and Articles Authored by Charles Porter</w:t>
      </w:r>
    </w:p>
    <w:p w14:paraId="01C0494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8C7C67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2019 Under Contract with Rowman &amp; Littlefield – a new college textbook</w:t>
      </w:r>
    </w:p>
    <w:p w14:paraId="33159A60" w14:textId="77777777" w:rsidR="000E595E" w:rsidRPr="000E595E" w:rsidRDefault="000E595E" w:rsidP="000E595E">
      <w:pPr>
        <w:widowControl w:val="0"/>
        <w:spacing w:after="0" w:line="240" w:lineRule="auto"/>
        <w:rPr>
          <w:rFonts w:ascii="Times New Roman" w:eastAsia="Times New Roman" w:hAnsi="Times New Roman" w:cs="Times New Roman"/>
          <w:i/>
          <w:iCs/>
          <w:sz w:val="24"/>
          <w:szCs w:val="20"/>
        </w:rPr>
      </w:pP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t xml:space="preserve">     </w:t>
      </w:r>
      <w:r w:rsidRPr="000E595E">
        <w:rPr>
          <w:rFonts w:ascii="Times New Roman" w:eastAsia="Times New Roman" w:hAnsi="Times New Roman" w:cs="Times New Roman"/>
          <w:i/>
          <w:iCs/>
          <w:sz w:val="24"/>
          <w:szCs w:val="20"/>
        </w:rPr>
        <w:t>Water Rights in the 50 States: A State by State Analysis</w:t>
      </w:r>
    </w:p>
    <w:p w14:paraId="5ED028DE" w14:textId="77777777" w:rsidR="000E595E" w:rsidRPr="000E595E" w:rsidRDefault="000E595E" w:rsidP="000E595E">
      <w:pPr>
        <w:widowControl w:val="0"/>
        <w:spacing w:after="0" w:line="240" w:lineRule="auto"/>
        <w:rPr>
          <w:rFonts w:ascii="Times New Roman" w:eastAsia="Times New Roman" w:hAnsi="Times New Roman" w:cs="Times New Roman"/>
          <w:i/>
          <w:iCs/>
          <w:sz w:val="24"/>
          <w:szCs w:val="20"/>
        </w:rPr>
      </w:pPr>
    </w:p>
    <w:p w14:paraId="72BCBE3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2018 In Review</w:t>
      </w:r>
      <w:proofErr w:type="gramStart"/>
      <w:r w:rsidRPr="000E595E">
        <w:rPr>
          <w:rFonts w:ascii="Times New Roman" w:eastAsia="Times New Roman" w:hAnsi="Times New Roman" w:cs="Times New Roman"/>
          <w:sz w:val="24"/>
          <w:szCs w:val="20"/>
        </w:rPr>
        <w:t xml:space="preserve">   </w:t>
      </w:r>
      <w:r w:rsidRPr="000E595E">
        <w:rPr>
          <w:rFonts w:ascii="Times New Roman" w:eastAsia="Times New Roman" w:hAnsi="Times New Roman" w:cs="Times New Roman"/>
          <w:i/>
          <w:sz w:val="24"/>
          <w:szCs w:val="20"/>
        </w:rPr>
        <w:t>“</w:t>
      </w:r>
      <w:proofErr w:type="gramEnd"/>
      <w:r w:rsidRPr="000E595E">
        <w:rPr>
          <w:rFonts w:ascii="Times New Roman" w:eastAsia="Times New Roman" w:hAnsi="Times New Roman" w:cs="Times New Roman"/>
          <w:i/>
          <w:sz w:val="24"/>
          <w:szCs w:val="20"/>
        </w:rPr>
        <w:t xml:space="preserve">The Beginnings of Spanish Settlement in the El Paso District </w:t>
      </w:r>
      <w:r w:rsidRPr="000E595E">
        <w:rPr>
          <w:rFonts w:ascii="Times New Roman" w:eastAsia="Times New Roman" w:hAnsi="Times New Roman" w:cs="Times New Roman"/>
          <w:i/>
          <w:sz w:val="24"/>
          <w:szCs w:val="20"/>
        </w:rPr>
        <w:tab/>
      </w:r>
      <w:r w:rsidRPr="000E595E">
        <w:rPr>
          <w:rFonts w:ascii="Times New Roman" w:eastAsia="Times New Roman" w:hAnsi="Times New Roman" w:cs="Times New Roman"/>
          <w:i/>
          <w:sz w:val="24"/>
          <w:szCs w:val="20"/>
        </w:rPr>
        <w:tab/>
      </w:r>
      <w:r w:rsidRPr="000E595E">
        <w:rPr>
          <w:rFonts w:ascii="Times New Roman" w:eastAsia="Times New Roman" w:hAnsi="Times New Roman" w:cs="Times New Roman"/>
          <w:i/>
          <w:sz w:val="24"/>
          <w:szCs w:val="20"/>
        </w:rPr>
        <w:tab/>
        <w:t xml:space="preserve">                 </w:t>
      </w:r>
      <w:r w:rsidRPr="000E595E">
        <w:rPr>
          <w:rFonts w:ascii="Times New Roman" w:eastAsia="Times New Roman" w:hAnsi="Times New Roman" w:cs="Times New Roman"/>
          <w:i/>
          <w:sz w:val="24"/>
          <w:szCs w:val="20"/>
        </w:rPr>
        <w:tab/>
      </w:r>
      <w:r w:rsidRPr="000E595E">
        <w:rPr>
          <w:rFonts w:ascii="Times New Roman" w:eastAsia="Times New Roman" w:hAnsi="Times New Roman" w:cs="Times New Roman"/>
          <w:i/>
          <w:sz w:val="24"/>
          <w:szCs w:val="20"/>
        </w:rPr>
        <w:tab/>
        <w:t xml:space="preserve">     Revisited.”</w:t>
      </w:r>
      <w:r w:rsidRPr="000E595E">
        <w:rPr>
          <w:rFonts w:ascii="Times New Roman" w:eastAsia="Times New Roman" w:hAnsi="Times New Roman" w:cs="Times New Roman"/>
          <w:sz w:val="24"/>
          <w:szCs w:val="20"/>
        </w:rPr>
        <w:t xml:space="preserve"> </w:t>
      </w:r>
    </w:p>
    <w:p w14:paraId="4DDB121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r>
    </w:p>
    <w:p w14:paraId="6851AD6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2018 </w:t>
      </w:r>
      <w:proofErr w:type="gramStart"/>
      <w:r w:rsidRPr="000E595E">
        <w:rPr>
          <w:rFonts w:ascii="Times New Roman" w:eastAsia="Times New Roman" w:hAnsi="Times New Roman" w:cs="Times New Roman"/>
          <w:sz w:val="24"/>
          <w:szCs w:val="24"/>
        </w:rPr>
        <w:t xml:space="preserve">Upcoming  </w:t>
      </w:r>
      <w:r w:rsidRPr="000E595E">
        <w:rPr>
          <w:rFonts w:ascii="Times New Roman" w:eastAsia="Times New Roman" w:hAnsi="Times New Roman" w:cs="Times New Roman"/>
          <w:i/>
          <w:sz w:val="24"/>
          <w:szCs w:val="24"/>
        </w:rPr>
        <w:t>George</w:t>
      </w:r>
      <w:proofErr w:type="gramEnd"/>
      <w:r w:rsidRPr="000E595E">
        <w:rPr>
          <w:rFonts w:ascii="Times New Roman" w:eastAsia="Times New Roman" w:hAnsi="Times New Roman" w:cs="Times New Roman"/>
          <w:i/>
          <w:sz w:val="24"/>
          <w:szCs w:val="24"/>
        </w:rPr>
        <w:t xml:space="preserve"> W. Brackenridge: Maker of Modern Texas</w:t>
      </w:r>
      <w:r w:rsidRPr="000E595E">
        <w:rPr>
          <w:rFonts w:ascii="Times New Roman" w:eastAsia="Times New Roman" w:hAnsi="Times New Roman" w:cs="Times New Roman"/>
          <w:sz w:val="24"/>
          <w:szCs w:val="24"/>
        </w:rPr>
        <w:t>, in first edit</w:t>
      </w:r>
    </w:p>
    <w:p w14:paraId="20775431" w14:textId="77777777" w:rsidR="000E595E" w:rsidRPr="000E595E" w:rsidRDefault="000E595E" w:rsidP="000E595E">
      <w:pPr>
        <w:widowControl w:val="0"/>
        <w:tabs>
          <w:tab w:val="left" w:pos="915"/>
          <w:tab w:val="left" w:pos="2850"/>
        </w:tabs>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r>
    </w:p>
    <w:p w14:paraId="1CE59F9D" w14:textId="77777777" w:rsidR="000E595E" w:rsidRPr="000E595E" w:rsidRDefault="000E595E" w:rsidP="000E595E">
      <w:pPr>
        <w:widowControl w:val="0"/>
        <w:spacing w:after="0" w:line="240" w:lineRule="auto"/>
        <w:rPr>
          <w:rFonts w:ascii="Times New Roman" w:eastAsia="Times New Roman" w:hAnsi="Times New Roman" w:cs="Times New Roman"/>
          <w:i/>
          <w:sz w:val="24"/>
          <w:szCs w:val="24"/>
        </w:rPr>
      </w:pPr>
      <w:r w:rsidRPr="000E595E">
        <w:rPr>
          <w:rFonts w:ascii="Times New Roman" w:eastAsia="Times New Roman" w:hAnsi="Times New Roman" w:cs="Times New Roman"/>
          <w:sz w:val="24"/>
          <w:szCs w:val="24"/>
        </w:rPr>
        <w:t>2018 Upcoming</w:t>
      </w:r>
      <w:proofErr w:type="gramStart"/>
      <w:r w:rsidRPr="000E595E">
        <w:rPr>
          <w:rFonts w:ascii="Times New Roman" w:eastAsia="Times New Roman" w:hAnsi="Times New Roman" w:cs="Times New Roman"/>
          <w:sz w:val="24"/>
          <w:szCs w:val="24"/>
        </w:rPr>
        <w:t xml:space="preserve">   </w:t>
      </w:r>
      <w:r w:rsidRPr="000E595E">
        <w:rPr>
          <w:rFonts w:ascii="Times New Roman" w:eastAsia="Times New Roman" w:hAnsi="Times New Roman" w:cs="Times New Roman"/>
          <w:i/>
          <w:sz w:val="24"/>
          <w:szCs w:val="24"/>
        </w:rPr>
        <w:t>“</w:t>
      </w:r>
      <w:proofErr w:type="gramEnd"/>
      <w:r w:rsidRPr="000E595E">
        <w:rPr>
          <w:rFonts w:ascii="Times New Roman" w:eastAsia="Times New Roman" w:hAnsi="Times New Roman" w:cs="Times New Roman"/>
          <w:i/>
          <w:sz w:val="24"/>
          <w:szCs w:val="24"/>
        </w:rPr>
        <w:t xml:space="preserve">Civil War San Antonio: A Realistic Supply Source for Sibley’s New     </w:t>
      </w:r>
      <w:r w:rsidRPr="000E595E">
        <w:rPr>
          <w:rFonts w:ascii="Times New Roman" w:eastAsia="Times New Roman" w:hAnsi="Times New Roman" w:cs="Times New Roman"/>
          <w:i/>
          <w:sz w:val="24"/>
          <w:szCs w:val="24"/>
        </w:rPr>
        <w:tab/>
      </w:r>
    </w:p>
    <w:p w14:paraId="30290C46" w14:textId="77777777" w:rsidR="000E595E" w:rsidRPr="000E595E" w:rsidRDefault="000E595E" w:rsidP="000E595E">
      <w:pPr>
        <w:widowControl w:val="0"/>
        <w:spacing w:after="0" w:line="240" w:lineRule="auto"/>
        <w:rPr>
          <w:rFonts w:ascii="Times New Roman" w:eastAsia="Times New Roman" w:hAnsi="Times New Roman" w:cs="Times New Roman"/>
          <w:i/>
          <w:sz w:val="24"/>
          <w:szCs w:val="24"/>
        </w:rPr>
      </w:pPr>
      <w:r w:rsidRPr="000E595E">
        <w:rPr>
          <w:rFonts w:ascii="Times New Roman" w:eastAsia="Times New Roman" w:hAnsi="Times New Roman" w:cs="Times New Roman"/>
          <w:i/>
          <w:sz w:val="24"/>
          <w:szCs w:val="24"/>
        </w:rPr>
        <w:tab/>
      </w:r>
      <w:r w:rsidRPr="000E595E">
        <w:rPr>
          <w:rFonts w:ascii="Times New Roman" w:eastAsia="Times New Roman" w:hAnsi="Times New Roman" w:cs="Times New Roman"/>
          <w:i/>
          <w:sz w:val="24"/>
          <w:szCs w:val="24"/>
        </w:rPr>
        <w:tab/>
        <w:t xml:space="preserve">       Mexico Campaign of 1861-1862”,</w:t>
      </w:r>
      <w:r w:rsidRPr="000E595E">
        <w:rPr>
          <w:rFonts w:ascii="Times New Roman" w:eastAsia="Times New Roman" w:hAnsi="Times New Roman" w:cs="Times New Roman"/>
          <w:sz w:val="24"/>
          <w:szCs w:val="24"/>
        </w:rPr>
        <w:t xml:space="preserve"> in edit</w:t>
      </w:r>
      <w:r w:rsidRPr="000E595E">
        <w:rPr>
          <w:rFonts w:ascii="Times New Roman" w:eastAsia="Times New Roman" w:hAnsi="Times New Roman" w:cs="Times New Roman"/>
          <w:i/>
          <w:sz w:val="24"/>
          <w:szCs w:val="24"/>
        </w:rPr>
        <w:t xml:space="preserve"> </w:t>
      </w:r>
    </w:p>
    <w:p w14:paraId="31C8A2C9" w14:textId="77777777" w:rsidR="000E595E" w:rsidRPr="000E595E" w:rsidRDefault="000E595E" w:rsidP="000E595E">
      <w:pPr>
        <w:widowControl w:val="0"/>
        <w:spacing w:after="0" w:line="240" w:lineRule="auto"/>
        <w:rPr>
          <w:rFonts w:ascii="Times New Roman" w:eastAsia="Times New Roman" w:hAnsi="Times New Roman" w:cs="Times New Roman"/>
          <w:i/>
          <w:sz w:val="24"/>
          <w:szCs w:val="24"/>
        </w:rPr>
      </w:pPr>
      <w:r w:rsidRPr="000E595E">
        <w:rPr>
          <w:rFonts w:ascii="Times New Roman" w:eastAsia="Times New Roman" w:hAnsi="Times New Roman" w:cs="Times New Roman"/>
          <w:i/>
          <w:sz w:val="24"/>
          <w:szCs w:val="24"/>
        </w:rPr>
        <w:tab/>
      </w:r>
      <w:r w:rsidRPr="000E595E">
        <w:rPr>
          <w:rFonts w:ascii="Times New Roman" w:eastAsia="Times New Roman" w:hAnsi="Times New Roman" w:cs="Times New Roman"/>
          <w:i/>
          <w:sz w:val="24"/>
          <w:szCs w:val="24"/>
        </w:rPr>
        <w:tab/>
      </w:r>
    </w:p>
    <w:p w14:paraId="7919CC30"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4"/>
          <w:u w:val="single"/>
        </w:rPr>
      </w:pPr>
      <w:r w:rsidRPr="000E595E">
        <w:rPr>
          <w:rFonts w:ascii="Times New Roman" w:eastAsia="Times New Roman" w:hAnsi="Times New Roman" w:cs="Times New Roman"/>
          <w:b/>
          <w:sz w:val="24"/>
          <w:szCs w:val="24"/>
          <w:u w:val="single"/>
        </w:rPr>
        <w:t>Appointments at St. Edward’s University</w:t>
      </w:r>
    </w:p>
    <w:p w14:paraId="6DBB3F1A" w14:textId="77777777" w:rsidR="000E595E" w:rsidRPr="000E595E" w:rsidRDefault="000E595E" w:rsidP="000E595E">
      <w:pPr>
        <w:widowControl w:val="0"/>
        <w:spacing w:after="0" w:line="240" w:lineRule="auto"/>
        <w:rPr>
          <w:rFonts w:ascii="Times New Roman" w:eastAsia="Times New Roman" w:hAnsi="Times New Roman" w:cs="Times New Roman"/>
        </w:rPr>
      </w:pPr>
    </w:p>
    <w:p w14:paraId="4370B76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2013/2014/2015/2016/2017/2018</w:t>
      </w:r>
    </w:p>
    <w:p w14:paraId="563937C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Appointed Editor in Chief of “Pangaea Journal – Pangaea Global Connections: Student Views on Globalization” Volumes 5 and 6 – the first fully online journal at St. Edward’s.</w:t>
      </w:r>
    </w:p>
    <w:p w14:paraId="6C1E623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64AB321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2017/2018</w:t>
      </w:r>
      <w:r w:rsidRPr="000E595E">
        <w:rPr>
          <w:rFonts w:ascii="Times New Roman" w:eastAsia="Times New Roman" w:hAnsi="Times New Roman" w:cs="Times New Roman"/>
          <w:sz w:val="24"/>
          <w:szCs w:val="24"/>
        </w:rPr>
        <w:tab/>
      </w:r>
    </w:p>
    <w:p w14:paraId="16ADB9A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Appointed Visiting Assistant Professor in College of Humanities - University Studies.</w:t>
      </w:r>
    </w:p>
    <w:p w14:paraId="21B7397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D2389B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2013/2014/2015/2016/2017   </w:t>
      </w:r>
    </w:p>
    <w:p w14:paraId="27679111"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Appointed Visiting Assistant Professor in College of Education - University Studies.</w:t>
      </w:r>
    </w:p>
    <w:p w14:paraId="4B35139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lastRenderedPageBreak/>
        <w:t>2011/2012/2013</w:t>
      </w:r>
    </w:p>
    <w:p w14:paraId="4E3E5117"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Appointed Assistant Professor of History in Behavioral and Social Sciences.</w:t>
      </w:r>
    </w:p>
    <w:p w14:paraId="47B9BE24" w14:textId="77777777" w:rsidR="000E595E" w:rsidRPr="000E595E" w:rsidRDefault="000E595E" w:rsidP="000E595E">
      <w:pPr>
        <w:widowControl w:val="0"/>
        <w:spacing w:after="0" w:line="240" w:lineRule="auto"/>
        <w:rPr>
          <w:rFonts w:ascii="Times New Roman" w:eastAsia="Times New Roman" w:hAnsi="Times New Roman" w:cs="Times New Roman"/>
        </w:rPr>
      </w:pPr>
      <w:r w:rsidRPr="000E595E">
        <w:rPr>
          <w:rFonts w:ascii="Times New Roman" w:eastAsia="Times New Roman" w:hAnsi="Times New Roman" w:cs="Times New Roman"/>
        </w:rPr>
        <w:t xml:space="preserve"> </w:t>
      </w:r>
    </w:p>
    <w:p w14:paraId="3BC03C4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2010/2011</w:t>
      </w:r>
    </w:p>
    <w:p w14:paraId="58D62BE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 xml:space="preserve">Appointed Adjunct Professor in Behavioral and Social Sciences, University Programs, and New College to teach 8 courses from Capstone to </w:t>
      </w:r>
      <w:proofErr w:type="spellStart"/>
      <w:r w:rsidRPr="000E595E">
        <w:rPr>
          <w:rFonts w:ascii="Times New Roman" w:eastAsia="Times New Roman" w:hAnsi="Times New Roman" w:cs="Times New Roman"/>
          <w:sz w:val="24"/>
          <w:szCs w:val="24"/>
        </w:rPr>
        <w:t>U.</w:t>
      </w:r>
      <w:proofErr w:type="gramStart"/>
      <w:r w:rsidRPr="000E595E">
        <w:rPr>
          <w:rFonts w:ascii="Times New Roman" w:eastAsia="Times New Roman" w:hAnsi="Times New Roman" w:cs="Times New Roman"/>
          <w:sz w:val="24"/>
          <w:szCs w:val="24"/>
        </w:rPr>
        <w:t>S.History</w:t>
      </w:r>
      <w:proofErr w:type="spellEnd"/>
      <w:proofErr w:type="gramEnd"/>
      <w:r w:rsidRPr="000E595E">
        <w:rPr>
          <w:rFonts w:ascii="Times New Roman" w:eastAsia="Times New Roman" w:hAnsi="Times New Roman" w:cs="Times New Roman"/>
          <w:sz w:val="24"/>
          <w:szCs w:val="24"/>
        </w:rPr>
        <w:t xml:space="preserve"> I and II, including CULF 3331, Global Water Challenges which Porter authored.</w:t>
      </w:r>
    </w:p>
    <w:p w14:paraId="2B5F96F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D2F24E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2009/2010 </w:t>
      </w:r>
    </w:p>
    <w:p w14:paraId="64A6601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Appointed Adjunct Professor in the Undergraduate School, Behavioral and Social Sciences, History, “Southwest Borderlands – A History of the Texas Missions HIST 2399,” “The Spiritual Conquest of Mexico HIST 2399,” and “United States History I HIST 1301”</w:t>
      </w:r>
    </w:p>
    <w:p w14:paraId="5DC2485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15D617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 xml:space="preserve">Appointed Adjunct Professor in the Undergraduate School, University Programs, Cultural Foundations Core Courses, “American Experience CULF </w:t>
      </w:r>
      <w:proofErr w:type="gramStart"/>
      <w:r w:rsidRPr="000E595E">
        <w:rPr>
          <w:rFonts w:ascii="Times New Roman" w:eastAsia="Times New Roman" w:hAnsi="Times New Roman" w:cs="Times New Roman"/>
          <w:sz w:val="24"/>
          <w:szCs w:val="24"/>
        </w:rPr>
        <w:t>1320,  American</w:t>
      </w:r>
      <w:proofErr w:type="gramEnd"/>
      <w:r w:rsidRPr="000E595E">
        <w:rPr>
          <w:rFonts w:ascii="Times New Roman" w:eastAsia="Times New Roman" w:hAnsi="Times New Roman" w:cs="Times New Roman"/>
          <w:sz w:val="24"/>
          <w:szCs w:val="24"/>
        </w:rPr>
        <w:t xml:space="preserve"> Dilemmas CULF 2321, Cultural Foundations – Global Water Issues CULF 3331, and Capstone, CAPS 4360”</w:t>
      </w:r>
    </w:p>
    <w:p w14:paraId="766FAB8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3514297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2008/2010 </w:t>
      </w:r>
    </w:p>
    <w:p w14:paraId="6187B44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 xml:space="preserve">Appointed Adjunct Professor in the New College at St. Edward’s University – teaching Freshman American History A-HIST 1301 and A-HIST 1302 and as author </w:t>
      </w:r>
      <w:proofErr w:type="gramStart"/>
      <w:r w:rsidRPr="000E595E">
        <w:rPr>
          <w:rFonts w:ascii="Times New Roman" w:eastAsia="Times New Roman" w:hAnsi="Times New Roman" w:cs="Times New Roman"/>
          <w:sz w:val="24"/>
          <w:szCs w:val="24"/>
        </w:rPr>
        <w:t>of  “</w:t>
      </w:r>
      <w:proofErr w:type="gramEnd"/>
      <w:r w:rsidRPr="000E595E">
        <w:rPr>
          <w:rFonts w:ascii="Times New Roman" w:eastAsia="Times New Roman" w:hAnsi="Times New Roman" w:cs="Times New Roman"/>
          <w:sz w:val="24"/>
          <w:szCs w:val="24"/>
        </w:rPr>
        <w:t>Spanish Roots in Texas History A-HIST 4346 (2008)”</w:t>
      </w:r>
    </w:p>
    <w:p w14:paraId="2E1C509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F4CF5F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As Adjunct Professor, 126 classes, author of 18:</w:t>
      </w:r>
    </w:p>
    <w:p w14:paraId="1685E72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r>
    </w:p>
    <w:p w14:paraId="2A01301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Fall, 2014-2019</w:t>
      </w:r>
      <w:r w:rsidRPr="000E595E">
        <w:rPr>
          <w:rFonts w:ascii="Times New Roman" w:eastAsia="Times New Roman" w:hAnsi="Times New Roman" w:cs="Times New Roman"/>
          <w:sz w:val="24"/>
          <w:szCs w:val="24"/>
        </w:rPr>
        <w:tab/>
        <w:t>“Global Water Issues” CULF 3331</w:t>
      </w:r>
    </w:p>
    <w:p w14:paraId="0A9DA371"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r>
      <w:proofErr w:type="spellStart"/>
      <w:r w:rsidRPr="000E595E">
        <w:rPr>
          <w:rFonts w:ascii="Times New Roman" w:eastAsia="Times New Roman" w:hAnsi="Times New Roman" w:cs="Times New Roman"/>
          <w:sz w:val="24"/>
          <w:szCs w:val="24"/>
        </w:rPr>
        <w:t>Spg</w:t>
      </w:r>
      <w:proofErr w:type="spellEnd"/>
      <w:r w:rsidRPr="000E595E">
        <w:rPr>
          <w:rFonts w:ascii="Times New Roman" w:eastAsia="Times New Roman" w:hAnsi="Times New Roman" w:cs="Times New Roman"/>
          <w:sz w:val="24"/>
          <w:szCs w:val="24"/>
        </w:rPr>
        <w:t>, 2014-2017</w:t>
      </w:r>
      <w:r w:rsidRPr="000E595E">
        <w:rPr>
          <w:rFonts w:ascii="Times New Roman" w:eastAsia="Times New Roman" w:hAnsi="Times New Roman" w:cs="Times New Roman"/>
          <w:sz w:val="24"/>
          <w:szCs w:val="24"/>
        </w:rPr>
        <w:tab/>
        <w:t>“Real Estate Finance” FINC 4343</w:t>
      </w:r>
    </w:p>
    <w:p w14:paraId="5C93E06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Fall, 2018</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“Environmental Politics and Policy” ENSP 4330</w:t>
      </w:r>
    </w:p>
    <w:p w14:paraId="301555D1"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2017-2019</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 xml:space="preserve">“Special Project – MLA” “Magazine Article Writing” </w:t>
      </w:r>
    </w:p>
    <w:p w14:paraId="3D8A10D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 xml:space="preserve">  LACC 6399/LADS 6371 – Graduate School </w:t>
      </w:r>
    </w:p>
    <w:p w14:paraId="74B3C5E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Summer, 2017</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“Magazine Article Writing” LAEC 6318 – Graduate School</w:t>
      </w:r>
    </w:p>
    <w:p w14:paraId="2FBB9CD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r>
      <w:proofErr w:type="spellStart"/>
      <w:r w:rsidRPr="000E595E">
        <w:rPr>
          <w:rFonts w:ascii="Times New Roman" w:eastAsia="Times New Roman" w:hAnsi="Times New Roman" w:cs="Times New Roman"/>
          <w:sz w:val="24"/>
          <w:szCs w:val="24"/>
        </w:rPr>
        <w:t>Spg</w:t>
      </w:r>
      <w:proofErr w:type="spellEnd"/>
      <w:r w:rsidRPr="000E595E">
        <w:rPr>
          <w:rFonts w:ascii="Times New Roman" w:eastAsia="Times New Roman" w:hAnsi="Times New Roman" w:cs="Times New Roman"/>
          <w:sz w:val="24"/>
          <w:szCs w:val="24"/>
        </w:rPr>
        <w:t>, 2017</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 xml:space="preserve">“Water Policy and Governance” ENSP 2349/POLS 2349  </w:t>
      </w:r>
    </w:p>
    <w:p w14:paraId="4B7D867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Fall, 2016</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 xml:space="preserve">“Water Rights in Texas” ENSP </w:t>
      </w:r>
    </w:p>
    <w:p w14:paraId="299BE48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2015-2016</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 xml:space="preserve">“Honors Dilemmas”, “Honors Global Water Issues” HONS 2321, </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r>
      <w:proofErr w:type="gramStart"/>
      <w:r w:rsidRPr="000E595E">
        <w:rPr>
          <w:rFonts w:ascii="Times New Roman" w:eastAsia="Times New Roman" w:hAnsi="Times New Roman" w:cs="Times New Roman"/>
          <w:sz w:val="24"/>
          <w:szCs w:val="24"/>
        </w:rPr>
        <w:tab/>
        <w:t xml:space="preserve">  3331</w:t>
      </w:r>
      <w:proofErr w:type="gramEnd"/>
      <w:r w:rsidRPr="000E595E">
        <w:rPr>
          <w:rFonts w:ascii="Times New Roman" w:eastAsia="Times New Roman" w:hAnsi="Times New Roman" w:cs="Times New Roman"/>
          <w:sz w:val="24"/>
          <w:szCs w:val="24"/>
        </w:rPr>
        <w:t>, 2360</w:t>
      </w:r>
    </w:p>
    <w:p w14:paraId="5C9A3D4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Fall, 2013</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“Austin Experience” CULF 1320</w:t>
      </w:r>
    </w:p>
    <w:p w14:paraId="242E5FE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Fall, 2012</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“Austin Dilemmas” CULF 2321</w:t>
      </w:r>
    </w:p>
    <w:p w14:paraId="222306B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Fall, 2012</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 xml:space="preserve">“Enduring Women” with Dr. Mary </w:t>
      </w:r>
      <w:proofErr w:type="spellStart"/>
      <w:r w:rsidRPr="000E595E">
        <w:rPr>
          <w:rFonts w:ascii="Times New Roman" w:eastAsia="Times New Roman" w:hAnsi="Times New Roman" w:cs="Times New Roman"/>
          <w:sz w:val="24"/>
          <w:szCs w:val="24"/>
        </w:rPr>
        <w:t>Brantl</w:t>
      </w:r>
      <w:proofErr w:type="spellEnd"/>
      <w:r w:rsidRPr="000E595E">
        <w:rPr>
          <w:rFonts w:ascii="Times New Roman" w:eastAsia="Times New Roman" w:hAnsi="Times New Roman" w:cs="Times New Roman"/>
          <w:sz w:val="24"/>
          <w:szCs w:val="24"/>
        </w:rPr>
        <w:t xml:space="preserve"> and Bill Kennedy</w:t>
      </w:r>
    </w:p>
    <w:p w14:paraId="34C4E7A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Fall, 2010 </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 xml:space="preserve">“Issues in Globalization, Water” CULF 3331 </w:t>
      </w:r>
    </w:p>
    <w:p w14:paraId="00F8D23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 xml:space="preserve">Spring, 2010 </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“The Spiritual Conquest of Mexico” HIST 2399</w:t>
      </w:r>
    </w:p>
    <w:p w14:paraId="64A5067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 xml:space="preserve">Fall, 2009 </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 xml:space="preserve">“Southwest Borderlands: History of the Texas Missions” </w:t>
      </w:r>
    </w:p>
    <w:p w14:paraId="29F6849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t>HIST 2399</w:t>
      </w:r>
    </w:p>
    <w:p w14:paraId="714A378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 xml:space="preserve">Summer, 2008 </w:t>
      </w:r>
      <w:r w:rsidRPr="000E595E">
        <w:rPr>
          <w:rFonts w:ascii="Times New Roman" w:eastAsia="Times New Roman" w:hAnsi="Times New Roman" w:cs="Times New Roman"/>
          <w:sz w:val="24"/>
          <w:szCs w:val="24"/>
        </w:rPr>
        <w:tab/>
        <w:t>“Spanish Roots in Texas History” A-HIST 4346</w:t>
      </w:r>
    </w:p>
    <w:p w14:paraId="474019B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1286BC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6BAD43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486CC4B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FC340F7"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lastRenderedPageBreak/>
        <w:t>Appointed Service to St. Edward’s Community</w:t>
      </w:r>
    </w:p>
    <w:p w14:paraId="50A0006C"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u w:val="single"/>
        </w:rPr>
      </w:pPr>
    </w:p>
    <w:p w14:paraId="253D0E0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2015-</w:t>
      </w:r>
      <w:proofErr w:type="gramStart"/>
      <w:r w:rsidRPr="000E595E">
        <w:rPr>
          <w:rFonts w:ascii="Times New Roman" w:eastAsia="Times New Roman" w:hAnsi="Times New Roman" w:cs="Times New Roman"/>
          <w:sz w:val="24"/>
          <w:szCs w:val="20"/>
        </w:rPr>
        <w:t>17  Member</w:t>
      </w:r>
      <w:proofErr w:type="gramEnd"/>
      <w:r w:rsidRPr="000E595E">
        <w:rPr>
          <w:rFonts w:ascii="Times New Roman" w:eastAsia="Times New Roman" w:hAnsi="Times New Roman" w:cs="Times New Roman"/>
          <w:sz w:val="24"/>
          <w:szCs w:val="20"/>
        </w:rPr>
        <w:t xml:space="preserve"> of the Academic Integrity Assessment Committee of St. Edward’s University.</w:t>
      </w:r>
    </w:p>
    <w:p w14:paraId="324FA70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4C8009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2013-14   Hudspeth Award Committee; review and determine 2013-2014 and 2014-2015 </w:t>
      </w:r>
    </w:p>
    <w:p w14:paraId="77CAEE5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winner.</w:t>
      </w:r>
    </w:p>
    <w:p w14:paraId="3F26E29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51CE8F7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2013-18 Appointed Editor in Chief of “Pangaea Journal – Pangaea Global Connections: Student </w:t>
      </w:r>
    </w:p>
    <w:p w14:paraId="7C63C52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Views on Globalization” Volumes 5 and 6 – the first fully online journal at St.       </w:t>
      </w:r>
    </w:p>
    <w:p w14:paraId="1A8FC7C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Edward’s.</w:t>
      </w:r>
    </w:p>
    <w:p w14:paraId="18F0105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CAE799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2012-18    Appointed to two </w:t>
      </w:r>
      <w:proofErr w:type="gramStart"/>
      <w:r w:rsidRPr="000E595E">
        <w:rPr>
          <w:rFonts w:ascii="Times New Roman" w:eastAsia="Times New Roman" w:hAnsi="Times New Roman" w:cs="Times New Roman"/>
          <w:sz w:val="24"/>
          <w:szCs w:val="20"/>
        </w:rPr>
        <w:t>three year</w:t>
      </w:r>
      <w:proofErr w:type="gramEnd"/>
      <w:r w:rsidRPr="000E595E">
        <w:rPr>
          <w:rFonts w:ascii="Times New Roman" w:eastAsia="Times New Roman" w:hAnsi="Times New Roman" w:cs="Times New Roman"/>
          <w:sz w:val="24"/>
          <w:szCs w:val="20"/>
        </w:rPr>
        <w:t xml:space="preserve"> terms as a Board of Directors Member of the St. Edward’s University Alumni Association.</w:t>
      </w:r>
    </w:p>
    <w:p w14:paraId="5C7AABD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691EE36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2012        Appointed to be the Oral History Expert for the Enduring Women presentation </w:t>
      </w:r>
    </w:p>
    <w:p w14:paraId="61066B7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at the Bob Bullock State of Texas History Museum, Fall 2012, Spring 2013.</w:t>
      </w:r>
    </w:p>
    <w:p w14:paraId="4E54880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1BF3FE7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    MLA Advisor Search Committee – Interviews of Candidates</w:t>
      </w:r>
    </w:p>
    <w:p w14:paraId="7A75E75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18397CE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2011 </w:t>
      </w:r>
      <w:r w:rsidRPr="000E595E">
        <w:rPr>
          <w:rFonts w:ascii="Times New Roman" w:eastAsia="Times New Roman" w:hAnsi="Times New Roman" w:cs="Times New Roman"/>
          <w:sz w:val="24"/>
          <w:szCs w:val="20"/>
        </w:rPr>
        <w:tab/>
        <w:t xml:space="preserve">    MLA Committee – Community Engagement: Life Stories, Working Draft </w:t>
      </w:r>
    </w:p>
    <w:p w14:paraId="7078901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5C3C9FB7"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2010</w:t>
      </w:r>
      <w:r w:rsidRPr="000E595E">
        <w:rPr>
          <w:rFonts w:ascii="Times New Roman" w:eastAsia="Times New Roman" w:hAnsi="Times New Roman" w:cs="Times New Roman"/>
          <w:sz w:val="24"/>
          <w:szCs w:val="24"/>
        </w:rPr>
        <w:tab/>
        <w:t xml:space="preserve">    MLA Committee – Concentration in Writing Children’s Literature Investigation</w:t>
      </w:r>
    </w:p>
    <w:p w14:paraId="1CC815E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42FD4AB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2009-</w:t>
      </w:r>
      <w:proofErr w:type="gramStart"/>
      <w:r w:rsidRPr="000E595E">
        <w:rPr>
          <w:rFonts w:ascii="Times New Roman" w:eastAsia="Times New Roman" w:hAnsi="Times New Roman" w:cs="Times New Roman"/>
          <w:sz w:val="24"/>
          <w:szCs w:val="24"/>
        </w:rPr>
        <w:t>15  Appointed</w:t>
      </w:r>
      <w:proofErr w:type="gramEnd"/>
      <w:r w:rsidRPr="000E595E">
        <w:rPr>
          <w:rFonts w:ascii="Times New Roman" w:eastAsia="Times New Roman" w:hAnsi="Times New Roman" w:cs="Times New Roman"/>
          <w:sz w:val="24"/>
          <w:szCs w:val="24"/>
        </w:rPr>
        <w:t xml:space="preserve"> to Friends of MLA, Advisory Council of the </w:t>
      </w:r>
      <w:proofErr w:type="spellStart"/>
      <w:r w:rsidRPr="000E595E">
        <w:rPr>
          <w:rFonts w:ascii="Times New Roman" w:eastAsia="Times New Roman" w:hAnsi="Times New Roman" w:cs="Times New Roman"/>
          <w:sz w:val="24"/>
          <w:szCs w:val="24"/>
        </w:rPr>
        <w:t>Master’s</w:t>
      </w:r>
      <w:proofErr w:type="spellEnd"/>
      <w:r w:rsidRPr="000E595E">
        <w:rPr>
          <w:rFonts w:ascii="Times New Roman" w:eastAsia="Times New Roman" w:hAnsi="Times New Roman" w:cs="Times New Roman"/>
          <w:sz w:val="24"/>
          <w:szCs w:val="24"/>
        </w:rPr>
        <w:t xml:space="preserve"> of Liberal Arts </w:t>
      </w:r>
    </w:p>
    <w:p w14:paraId="0A28E5E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E081C4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2009</w:t>
      </w:r>
      <w:r w:rsidRPr="000E595E">
        <w:rPr>
          <w:rFonts w:ascii="Times New Roman" w:eastAsia="Times New Roman" w:hAnsi="Times New Roman" w:cs="Times New Roman"/>
          <w:sz w:val="24"/>
          <w:szCs w:val="24"/>
        </w:rPr>
        <w:tab/>
        <w:t xml:space="preserve">   Appointed to the Advisory Council of the New College at St. Edward’s University</w:t>
      </w:r>
    </w:p>
    <w:p w14:paraId="78313EA2" w14:textId="77777777" w:rsidR="000E595E" w:rsidRPr="000E595E" w:rsidRDefault="000E595E" w:rsidP="000E595E">
      <w:pPr>
        <w:widowControl w:val="0"/>
        <w:tabs>
          <w:tab w:val="left" w:pos="3705"/>
          <w:tab w:val="center" w:pos="4680"/>
        </w:tabs>
        <w:spacing w:after="0" w:line="240" w:lineRule="auto"/>
        <w:rPr>
          <w:rFonts w:ascii="Times New Roman" w:eastAsia="Times New Roman" w:hAnsi="Times New Roman" w:cs="Times New Roman"/>
          <w:sz w:val="24"/>
          <w:szCs w:val="24"/>
        </w:rPr>
      </w:pPr>
    </w:p>
    <w:p w14:paraId="143CB634" w14:textId="77777777" w:rsidR="000E595E" w:rsidRPr="000E595E" w:rsidRDefault="000E595E" w:rsidP="000E595E">
      <w:pPr>
        <w:widowControl w:val="0"/>
        <w:tabs>
          <w:tab w:val="left" w:pos="3705"/>
          <w:tab w:val="center" w:pos="4680"/>
        </w:tabs>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2008       Founder of the St. Edward’s University Master of Liberal Arts Alumni </w:t>
      </w:r>
    </w:p>
    <w:p w14:paraId="7826AB59" w14:textId="77777777" w:rsidR="000E595E" w:rsidRPr="000E595E" w:rsidRDefault="000E595E" w:rsidP="000E595E">
      <w:pPr>
        <w:widowControl w:val="0"/>
        <w:tabs>
          <w:tab w:val="left" w:pos="3705"/>
          <w:tab w:val="center" w:pos="4680"/>
        </w:tabs>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Association and host of the initial party at the Austin Club</w:t>
      </w:r>
    </w:p>
    <w:p w14:paraId="7E8879F4" w14:textId="77777777" w:rsidR="000E595E" w:rsidRPr="000E595E" w:rsidRDefault="000E595E" w:rsidP="000E595E">
      <w:pPr>
        <w:widowControl w:val="0"/>
        <w:tabs>
          <w:tab w:val="left" w:pos="3705"/>
          <w:tab w:val="center" w:pos="4680"/>
        </w:tabs>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sz w:val="24"/>
          <w:szCs w:val="24"/>
        </w:rPr>
        <w:tab/>
      </w:r>
    </w:p>
    <w:p w14:paraId="54BB72F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2007 </w:t>
      </w:r>
      <w:r w:rsidRPr="000E595E">
        <w:rPr>
          <w:rFonts w:ascii="Times New Roman" w:eastAsia="Times New Roman" w:hAnsi="Times New Roman" w:cs="Times New Roman"/>
          <w:sz w:val="24"/>
          <w:szCs w:val="24"/>
        </w:rPr>
        <w:tab/>
        <w:t xml:space="preserve">   Appointed to the Graduate Council of St. Edward’s University Graduate School, Master of Liberal Arts Program Student Representative</w:t>
      </w:r>
    </w:p>
    <w:p w14:paraId="363621C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5BBBEE4"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t>Seminars Attended at St. Edward’s University</w:t>
      </w:r>
    </w:p>
    <w:p w14:paraId="1E970F9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43ECB4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2010-17   Presenter/volunteer at the Teaching Excellence Showcase on a variety of topics</w:t>
      </w:r>
    </w:p>
    <w:p w14:paraId="180878E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2017</w:t>
      </w:r>
      <w:r w:rsidRPr="000E595E">
        <w:rPr>
          <w:rFonts w:ascii="Times New Roman" w:eastAsia="Times New Roman" w:hAnsi="Times New Roman" w:cs="Times New Roman"/>
          <w:sz w:val="24"/>
          <w:szCs w:val="20"/>
        </w:rPr>
        <w:tab/>
        <w:t xml:space="preserve">    Night with Chris Gabel and Marianne Dwight, International Water Rights Attorneys, </w:t>
      </w:r>
    </w:p>
    <w:p w14:paraId="1813B65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                “The Rio Grande” (</w:t>
      </w:r>
      <w:r w:rsidRPr="000E595E">
        <w:rPr>
          <w:rFonts w:ascii="Times New Roman" w:eastAsia="Times New Roman" w:hAnsi="Times New Roman" w:cs="Times New Roman"/>
          <w:i/>
          <w:sz w:val="24"/>
          <w:szCs w:val="20"/>
          <w:u w:val="single"/>
        </w:rPr>
        <w:t>sponsor and organizer</w:t>
      </w:r>
      <w:r w:rsidRPr="000E595E">
        <w:rPr>
          <w:rFonts w:ascii="Times New Roman" w:eastAsia="Times New Roman" w:hAnsi="Times New Roman" w:cs="Times New Roman"/>
          <w:sz w:val="24"/>
          <w:szCs w:val="20"/>
        </w:rPr>
        <w:t>)</w:t>
      </w:r>
    </w:p>
    <w:p w14:paraId="474657A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2016</w:t>
      </w:r>
      <w:r w:rsidRPr="000E595E">
        <w:rPr>
          <w:rFonts w:ascii="Times New Roman" w:eastAsia="Times New Roman" w:hAnsi="Times New Roman" w:cs="Times New Roman"/>
          <w:sz w:val="24"/>
          <w:szCs w:val="20"/>
        </w:rPr>
        <w:tab/>
        <w:t xml:space="preserve">    Night with Catherine Heidrick and St. James Episcopal Church members who </w:t>
      </w:r>
    </w:p>
    <w:p w14:paraId="709DA92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ab/>
        <w:t xml:space="preserve">    volunteered in McAllen for the relief of mothers and children refugees from Central </w:t>
      </w:r>
    </w:p>
    <w:p w14:paraId="6B6E8D2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ab/>
        <w:t xml:space="preserve">    America, (</w:t>
      </w:r>
      <w:r w:rsidRPr="000E595E">
        <w:rPr>
          <w:rFonts w:ascii="Times New Roman" w:eastAsia="Times New Roman" w:hAnsi="Times New Roman" w:cs="Times New Roman"/>
          <w:i/>
          <w:sz w:val="24"/>
          <w:szCs w:val="20"/>
          <w:u w:val="single"/>
        </w:rPr>
        <w:t>sponsor and organizer</w:t>
      </w:r>
      <w:r w:rsidRPr="000E595E">
        <w:rPr>
          <w:rFonts w:ascii="Times New Roman" w:eastAsia="Times New Roman" w:hAnsi="Times New Roman" w:cs="Times New Roman"/>
          <w:sz w:val="24"/>
          <w:szCs w:val="20"/>
        </w:rPr>
        <w:t>)</w:t>
      </w:r>
    </w:p>
    <w:p w14:paraId="0B29677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t xml:space="preserve">    Night with the former Mayor of El Paso, Bill Tilney, (</w:t>
      </w:r>
      <w:r w:rsidRPr="000E595E">
        <w:rPr>
          <w:rFonts w:ascii="Times New Roman" w:eastAsia="Times New Roman" w:hAnsi="Times New Roman" w:cs="Times New Roman"/>
          <w:i/>
          <w:sz w:val="24"/>
          <w:szCs w:val="20"/>
          <w:u w:val="single"/>
        </w:rPr>
        <w:t>sponsor and organizer</w:t>
      </w:r>
      <w:r w:rsidRPr="000E595E">
        <w:rPr>
          <w:rFonts w:ascii="Times New Roman" w:eastAsia="Times New Roman" w:hAnsi="Times New Roman" w:cs="Times New Roman"/>
          <w:sz w:val="24"/>
          <w:szCs w:val="20"/>
        </w:rPr>
        <w:t xml:space="preserve">) </w:t>
      </w:r>
    </w:p>
    <w:p w14:paraId="4E71E09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2013-14   Holy Cross Institute</w:t>
      </w:r>
    </w:p>
    <w:p w14:paraId="01C1135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    Ethics Seminar Jennifer Greene – American Dilemmas and Capstone</w:t>
      </w:r>
    </w:p>
    <w:p w14:paraId="670EA87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    World History Association of Texas Conference (presenter)</w:t>
      </w:r>
    </w:p>
    <w:p w14:paraId="3861FD9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2011 </w:t>
      </w:r>
      <w:r w:rsidRPr="000E595E">
        <w:rPr>
          <w:rFonts w:ascii="Times New Roman" w:eastAsia="Times New Roman" w:hAnsi="Times New Roman" w:cs="Times New Roman"/>
          <w:sz w:val="24"/>
          <w:szCs w:val="20"/>
        </w:rPr>
        <w:tab/>
        <w:t xml:space="preserve">    World History Association of Texas Conference (presenter)</w:t>
      </w:r>
    </w:p>
    <w:p w14:paraId="2249FC8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lastRenderedPageBreak/>
        <w:t>2010</w:t>
      </w:r>
      <w:r w:rsidRPr="000E595E">
        <w:rPr>
          <w:rFonts w:ascii="Times New Roman" w:eastAsia="Times New Roman" w:hAnsi="Times New Roman" w:cs="Times New Roman"/>
          <w:sz w:val="24"/>
          <w:szCs w:val="20"/>
        </w:rPr>
        <w:tab/>
        <w:t xml:space="preserve">    Teaching Excellence Showcase, St. Edward’s University (</w:t>
      </w:r>
      <w:r w:rsidRPr="000E595E">
        <w:rPr>
          <w:rFonts w:ascii="Times New Roman" w:eastAsia="Times New Roman" w:hAnsi="Times New Roman" w:cs="Times New Roman"/>
          <w:i/>
          <w:sz w:val="24"/>
          <w:szCs w:val="20"/>
          <w:u w:val="single"/>
        </w:rPr>
        <w:t>poster presenter</w:t>
      </w:r>
      <w:r w:rsidRPr="000E595E">
        <w:rPr>
          <w:rFonts w:ascii="Times New Roman" w:eastAsia="Times New Roman" w:hAnsi="Times New Roman" w:cs="Times New Roman"/>
          <w:sz w:val="24"/>
          <w:szCs w:val="20"/>
        </w:rPr>
        <w:t>)</w:t>
      </w:r>
    </w:p>
    <w:p w14:paraId="0B69476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2010        New College Adjunct Orientation and Seminar</w:t>
      </w:r>
    </w:p>
    <w:p w14:paraId="60E5AA3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t xml:space="preserve">    MLA Update Seminar</w:t>
      </w:r>
    </w:p>
    <w:p w14:paraId="65BED6D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t xml:space="preserve">    New Adjunct Orientation (</w:t>
      </w:r>
      <w:r w:rsidRPr="000E595E">
        <w:rPr>
          <w:rFonts w:ascii="Times New Roman" w:eastAsia="Times New Roman" w:hAnsi="Times New Roman" w:cs="Times New Roman"/>
          <w:i/>
          <w:sz w:val="24"/>
          <w:szCs w:val="20"/>
          <w:u w:val="single"/>
        </w:rPr>
        <w:t>guest speaker</w:t>
      </w:r>
      <w:r w:rsidRPr="000E595E">
        <w:rPr>
          <w:rFonts w:ascii="Times New Roman" w:eastAsia="Times New Roman" w:hAnsi="Times New Roman" w:cs="Times New Roman"/>
          <w:sz w:val="24"/>
          <w:szCs w:val="20"/>
        </w:rPr>
        <w:t>)</w:t>
      </w:r>
    </w:p>
    <w:p w14:paraId="6545DDE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2009</w:t>
      </w:r>
      <w:r w:rsidRPr="000E595E">
        <w:rPr>
          <w:rFonts w:ascii="Times New Roman" w:eastAsia="Times New Roman" w:hAnsi="Times New Roman" w:cs="Times New Roman"/>
          <w:sz w:val="24"/>
          <w:szCs w:val="20"/>
        </w:rPr>
        <w:tab/>
        <w:t xml:space="preserve">    New Adjunct Orientation</w:t>
      </w:r>
    </w:p>
    <w:p w14:paraId="445F16A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2009</w:t>
      </w:r>
      <w:r w:rsidRPr="000E595E">
        <w:rPr>
          <w:rFonts w:ascii="Times New Roman" w:eastAsia="Times New Roman" w:hAnsi="Times New Roman" w:cs="Times New Roman"/>
          <w:sz w:val="24"/>
          <w:szCs w:val="20"/>
        </w:rPr>
        <w:tab/>
        <w:t xml:space="preserve">    New Adjunct Orientation</w:t>
      </w:r>
    </w:p>
    <w:p w14:paraId="0EF3CFF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2009</w:t>
      </w:r>
      <w:r w:rsidRPr="000E595E">
        <w:rPr>
          <w:rFonts w:ascii="Times New Roman" w:eastAsia="Times New Roman" w:hAnsi="Times New Roman" w:cs="Times New Roman"/>
          <w:sz w:val="24"/>
          <w:szCs w:val="20"/>
        </w:rPr>
        <w:tab/>
        <w:t xml:space="preserve">    Teaching Excellence Showcase</w:t>
      </w:r>
    </w:p>
    <w:p w14:paraId="3A7D25E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2009</w:t>
      </w:r>
      <w:r w:rsidRPr="000E595E">
        <w:rPr>
          <w:rFonts w:ascii="Times New Roman" w:eastAsia="Times New Roman" w:hAnsi="Times New Roman" w:cs="Times New Roman"/>
          <w:sz w:val="24"/>
          <w:szCs w:val="20"/>
        </w:rPr>
        <w:tab/>
        <w:t xml:space="preserve">    Bishop McCarthy Lecture Series</w:t>
      </w:r>
    </w:p>
    <w:p w14:paraId="6E2397C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2009</w:t>
      </w:r>
      <w:r w:rsidRPr="000E595E">
        <w:rPr>
          <w:rFonts w:ascii="Times New Roman" w:eastAsia="Times New Roman" w:hAnsi="Times New Roman" w:cs="Times New Roman"/>
          <w:sz w:val="24"/>
          <w:szCs w:val="20"/>
        </w:rPr>
        <w:tab/>
        <w:t xml:space="preserve">    National Hispanic Institute Funding Seminar</w:t>
      </w:r>
    </w:p>
    <w:p w14:paraId="6681D7F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2009-</w:t>
      </w:r>
      <w:proofErr w:type="gramStart"/>
      <w:r w:rsidRPr="000E595E">
        <w:rPr>
          <w:rFonts w:ascii="Times New Roman" w:eastAsia="Times New Roman" w:hAnsi="Times New Roman" w:cs="Times New Roman"/>
          <w:sz w:val="24"/>
          <w:szCs w:val="20"/>
        </w:rPr>
        <w:t>15  World</w:t>
      </w:r>
      <w:proofErr w:type="gramEnd"/>
      <w:r w:rsidRPr="000E595E">
        <w:rPr>
          <w:rFonts w:ascii="Times New Roman" w:eastAsia="Times New Roman" w:hAnsi="Times New Roman" w:cs="Times New Roman"/>
          <w:sz w:val="24"/>
          <w:szCs w:val="20"/>
        </w:rPr>
        <w:t xml:space="preserve"> History Association of Texas Conference (</w:t>
      </w:r>
      <w:r w:rsidRPr="000E595E">
        <w:rPr>
          <w:rFonts w:ascii="Times New Roman" w:eastAsia="Times New Roman" w:hAnsi="Times New Roman" w:cs="Times New Roman"/>
          <w:i/>
          <w:sz w:val="24"/>
          <w:szCs w:val="20"/>
          <w:u w:val="single"/>
        </w:rPr>
        <w:t>presenter 6 years in a row</w:t>
      </w:r>
      <w:r w:rsidRPr="000E595E">
        <w:rPr>
          <w:rFonts w:ascii="Times New Roman" w:eastAsia="Times New Roman" w:hAnsi="Times New Roman" w:cs="Times New Roman"/>
          <w:sz w:val="24"/>
          <w:szCs w:val="20"/>
        </w:rPr>
        <w:t>)</w:t>
      </w:r>
    </w:p>
    <w:p w14:paraId="1E46637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2008</w:t>
      </w:r>
      <w:r w:rsidRPr="000E595E">
        <w:rPr>
          <w:rFonts w:ascii="Times New Roman" w:eastAsia="Times New Roman" w:hAnsi="Times New Roman" w:cs="Times New Roman"/>
          <w:sz w:val="24"/>
          <w:szCs w:val="20"/>
        </w:rPr>
        <w:tab/>
        <w:t xml:space="preserve">    Holy Cross Institute</w:t>
      </w:r>
    </w:p>
    <w:p w14:paraId="0D628C1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2008-14   Bishop McCarthy Lecture Series </w:t>
      </w:r>
    </w:p>
    <w:p w14:paraId="18A45F1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2008</w:t>
      </w:r>
      <w:r w:rsidRPr="000E595E">
        <w:rPr>
          <w:rFonts w:ascii="Times New Roman" w:eastAsia="Times New Roman" w:hAnsi="Times New Roman" w:cs="Times New Roman"/>
          <w:sz w:val="24"/>
          <w:szCs w:val="20"/>
        </w:rPr>
        <w:tab/>
        <w:t xml:space="preserve">    Teaching Showcase 2008: Teaching for Learning</w:t>
      </w:r>
    </w:p>
    <w:p w14:paraId="74E0B2F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2008</w:t>
      </w:r>
      <w:r w:rsidRPr="000E595E">
        <w:rPr>
          <w:rFonts w:ascii="Times New Roman" w:eastAsia="Times New Roman" w:hAnsi="Times New Roman" w:cs="Times New Roman"/>
          <w:sz w:val="24"/>
          <w:szCs w:val="20"/>
        </w:rPr>
        <w:tab/>
        <w:t xml:space="preserve">    World History Association of Texas Conference (</w:t>
      </w:r>
      <w:r w:rsidRPr="000E595E">
        <w:rPr>
          <w:rFonts w:ascii="Times New Roman" w:eastAsia="Times New Roman" w:hAnsi="Times New Roman" w:cs="Times New Roman"/>
          <w:i/>
          <w:sz w:val="24"/>
          <w:szCs w:val="20"/>
          <w:u w:val="single"/>
        </w:rPr>
        <w:t>presenter</w:t>
      </w:r>
      <w:r w:rsidRPr="000E595E">
        <w:rPr>
          <w:rFonts w:ascii="Times New Roman" w:eastAsia="Times New Roman" w:hAnsi="Times New Roman" w:cs="Times New Roman"/>
          <w:sz w:val="24"/>
          <w:szCs w:val="20"/>
        </w:rPr>
        <w:t>)</w:t>
      </w:r>
    </w:p>
    <w:p w14:paraId="6B3DD39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2008</w:t>
      </w:r>
      <w:r w:rsidRPr="000E595E">
        <w:rPr>
          <w:rFonts w:ascii="Times New Roman" w:eastAsia="Times New Roman" w:hAnsi="Times New Roman" w:cs="Times New Roman"/>
          <w:sz w:val="24"/>
          <w:szCs w:val="20"/>
        </w:rPr>
        <w:tab/>
        <w:t xml:space="preserve">    Grant Writing Seminars (2)</w:t>
      </w:r>
    </w:p>
    <w:p w14:paraId="3DEB346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3471B15"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t>Appointed Pro-Bono Community Service and Elected Positions</w:t>
      </w:r>
    </w:p>
    <w:p w14:paraId="59E6B42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29AB0A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2017-</w:t>
      </w:r>
      <w:proofErr w:type="gramStart"/>
      <w:r w:rsidRPr="000E595E">
        <w:rPr>
          <w:rFonts w:ascii="Times New Roman" w:eastAsia="Times New Roman" w:hAnsi="Times New Roman" w:cs="Times New Roman"/>
          <w:sz w:val="24"/>
          <w:szCs w:val="20"/>
        </w:rPr>
        <w:t>18  Appointed</w:t>
      </w:r>
      <w:proofErr w:type="gramEnd"/>
      <w:r w:rsidRPr="000E595E">
        <w:rPr>
          <w:rFonts w:ascii="Times New Roman" w:eastAsia="Times New Roman" w:hAnsi="Times New Roman" w:cs="Times New Roman"/>
          <w:sz w:val="24"/>
          <w:szCs w:val="20"/>
        </w:rPr>
        <w:t xml:space="preserve"> member of the International Water Resources Association. </w:t>
      </w:r>
    </w:p>
    <w:p w14:paraId="0378287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3B5851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2016-</w:t>
      </w:r>
      <w:proofErr w:type="gramStart"/>
      <w:r w:rsidRPr="000E595E">
        <w:rPr>
          <w:rFonts w:ascii="Times New Roman" w:eastAsia="Times New Roman" w:hAnsi="Times New Roman" w:cs="Times New Roman"/>
          <w:sz w:val="24"/>
          <w:szCs w:val="20"/>
        </w:rPr>
        <w:t>18  Appointed</w:t>
      </w:r>
      <w:proofErr w:type="gramEnd"/>
      <w:r w:rsidRPr="000E595E">
        <w:rPr>
          <w:rFonts w:ascii="Times New Roman" w:eastAsia="Times New Roman" w:hAnsi="Times New Roman" w:cs="Times New Roman"/>
          <w:sz w:val="24"/>
          <w:szCs w:val="20"/>
        </w:rPr>
        <w:t xml:space="preserve"> to the Texas Water Conservation Association Surface Water Committee.</w:t>
      </w:r>
    </w:p>
    <w:p w14:paraId="55BEEF9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18F9C88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2011-</w:t>
      </w:r>
      <w:proofErr w:type="gramStart"/>
      <w:r w:rsidRPr="000E595E">
        <w:rPr>
          <w:rFonts w:ascii="Times New Roman" w:eastAsia="Times New Roman" w:hAnsi="Times New Roman" w:cs="Times New Roman"/>
          <w:sz w:val="24"/>
          <w:szCs w:val="24"/>
        </w:rPr>
        <w:t>18  Appointed</w:t>
      </w:r>
      <w:proofErr w:type="gramEnd"/>
      <w:r w:rsidRPr="000E595E">
        <w:rPr>
          <w:rFonts w:ascii="Times New Roman" w:eastAsia="Times New Roman" w:hAnsi="Times New Roman" w:cs="Times New Roman"/>
          <w:sz w:val="24"/>
          <w:szCs w:val="24"/>
        </w:rPr>
        <w:t xml:space="preserve"> to the SA Conservation Society Historical Farm and Ranch Committee</w:t>
      </w:r>
    </w:p>
    <w:p w14:paraId="418E0D2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19C4B0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2010-18   Elected as Associate Member of the Texas Alliance of Groundwater Districts</w:t>
      </w:r>
    </w:p>
    <w:p w14:paraId="63F7BAB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31C2D08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2009-</w:t>
      </w:r>
      <w:proofErr w:type="gramStart"/>
      <w:r w:rsidRPr="000E595E">
        <w:rPr>
          <w:rFonts w:ascii="Times New Roman" w:eastAsia="Times New Roman" w:hAnsi="Times New Roman" w:cs="Times New Roman"/>
          <w:sz w:val="24"/>
          <w:szCs w:val="24"/>
        </w:rPr>
        <w:t>18  Appointed</w:t>
      </w:r>
      <w:proofErr w:type="gramEnd"/>
      <w:r w:rsidRPr="000E595E">
        <w:rPr>
          <w:rFonts w:ascii="Times New Roman" w:eastAsia="Times New Roman" w:hAnsi="Times New Roman" w:cs="Times New Roman"/>
          <w:sz w:val="24"/>
          <w:szCs w:val="24"/>
        </w:rPr>
        <w:t xml:space="preserve"> to the Advisory Council of the University of Texas </w:t>
      </w:r>
    </w:p>
    <w:p w14:paraId="19C6AC61"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 xml:space="preserve">    </w:t>
      </w:r>
      <w:proofErr w:type="spellStart"/>
      <w:r w:rsidRPr="000E595E">
        <w:rPr>
          <w:rFonts w:ascii="Times New Roman" w:eastAsia="Times New Roman" w:hAnsi="Times New Roman" w:cs="Times New Roman"/>
          <w:sz w:val="24"/>
          <w:szCs w:val="24"/>
        </w:rPr>
        <w:t>Dolph</w:t>
      </w:r>
      <w:proofErr w:type="spellEnd"/>
      <w:r w:rsidRPr="000E595E">
        <w:rPr>
          <w:rFonts w:ascii="Times New Roman" w:eastAsia="Times New Roman" w:hAnsi="Times New Roman" w:cs="Times New Roman"/>
          <w:sz w:val="24"/>
          <w:szCs w:val="24"/>
        </w:rPr>
        <w:t xml:space="preserve"> Briscoe Center for American History</w:t>
      </w:r>
    </w:p>
    <w:p w14:paraId="75CFB6D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3CA6396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2014-</w:t>
      </w:r>
      <w:proofErr w:type="gramStart"/>
      <w:r w:rsidRPr="000E595E">
        <w:rPr>
          <w:rFonts w:ascii="Times New Roman" w:eastAsia="Times New Roman" w:hAnsi="Times New Roman" w:cs="Times New Roman"/>
          <w:sz w:val="24"/>
          <w:szCs w:val="24"/>
        </w:rPr>
        <w:t>16  Member</w:t>
      </w:r>
      <w:proofErr w:type="gramEnd"/>
      <w:r w:rsidRPr="000E595E">
        <w:rPr>
          <w:rFonts w:ascii="Times New Roman" w:eastAsia="Times New Roman" w:hAnsi="Times New Roman" w:cs="Times New Roman"/>
          <w:sz w:val="24"/>
          <w:szCs w:val="24"/>
        </w:rPr>
        <w:t xml:space="preserve"> of the Research Advisory Council of Power Across Texas</w:t>
      </w:r>
    </w:p>
    <w:p w14:paraId="4FF4585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6BEED9F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proofErr w:type="gramStart"/>
      <w:r w:rsidRPr="000E595E">
        <w:rPr>
          <w:rFonts w:ascii="Times New Roman" w:eastAsia="Times New Roman" w:hAnsi="Times New Roman" w:cs="Times New Roman"/>
          <w:sz w:val="24"/>
          <w:szCs w:val="24"/>
        </w:rPr>
        <w:t>17  Member</w:t>
      </w:r>
      <w:proofErr w:type="gramEnd"/>
      <w:r w:rsidRPr="000E595E">
        <w:rPr>
          <w:rFonts w:ascii="Times New Roman" w:eastAsia="Times New Roman" w:hAnsi="Times New Roman" w:cs="Times New Roman"/>
          <w:sz w:val="24"/>
          <w:szCs w:val="24"/>
        </w:rPr>
        <w:t xml:space="preserve"> of the Board of Directors of the Lone Star Water Forum</w:t>
      </w:r>
    </w:p>
    <w:p w14:paraId="452D1EC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6F02220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2008</w:t>
      </w:r>
      <w:r w:rsidRPr="000E595E">
        <w:rPr>
          <w:rFonts w:ascii="Times New Roman" w:eastAsia="Times New Roman" w:hAnsi="Times New Roman" w:cs="Times New Roman"/>
          <w:sz w:val="24"/>
          <w:szCs w:val="24"/>
        </w:rPr>
        <w:tab/>
        <w:t xml:space="preserve">    Appointed to the State of Texas Residential Energy Efficiency Advisory</w:t>
      </w:r>
    </w:p>
    <w:p w14:paraId="3FE0B57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 xml:space="preserve">    Committee (Pursuant to HB 3070)</w:t>
      </w:r>
    </w:p>
    <w:p w14:paraId="2A9F974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477BB6A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2008</w:t>
      </w:r>
      <w:r w:rsidRPr="000E595E">
        <w:rPr>
          <w:rFonts w:ascii="Times New Roman" w:eastAsia="Times New Roman" w:hAnsi="Times New Roman" w:cs="Times New Roman"/>
          <w:sz w:val="24"/>
          <w:szCs w:val="24"/>
        </w:rPr>
        <w:tab/>
        <w:t xml:space="preserve">    Appointed by Mayor Will Wynn to the City of Austin Point of Sale and Retrofit </w:t>
      </w:r>
    </w:p>
    <w:p w14:paraId="701B8E3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 xml:space="preserve">    Task Force</w:t>
      </w:r>
    </w:p>
    <w:p w14:paraId="6C2BDAD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6977B53C"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4"/>
          <w:u w:val="single"/>
        </w:rPr>
      </w:pPr>
      <w:r w:rsidRPr="000E595E">
        <w:rPr>
          <w:rFonts w:ascii="Times New Roman" w:eastAsia="Times New Roman" w:hAnsi="Times New Roman" w:cs="Times New Roman"/>
          <w:b/>
          <w:sz w:val="24"/>
          <w:szCs w:val="24"/>
          <w:u w:val="single"/>
        </w:rPr>
        <w:t>Pro-Bono Professional Trade Association Appointments and Elected Positions</w:t>
      </w:r>
    </w:p>
    <w:p w14:paraId="3070A91F" w14:textId="5FBF73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(Over 17years of service to the Austin Board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 on 42 committees involving hundreds of meetings)</w:t>
      </w:r>
    </w:p>
    <w:p w14:paraId="6D14DA6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40CBBCD" w14:textId="56DD1166" w:rsid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2017-</w:t>
      </w:r>
      <w:proofErr w:type="gramStart"/>
      <w:r w:rsidRPr="000E595E">
        <w:rPr>
          <w:rFonts w:ascii="Times New Roman" w:eastAsia="Times New Roman" w:hAnsi="Times New Roman" w:cs="Times New Roman"/>
          <w:sz w:val="24"/>
          <w:szCs w:val="24"/>
        </w:rPr>
        <w:t>2</w:t>
      </w:r>
      <w:r w:rsidR="008418F8">
        <w:rPr>
          <w:rFonts w:ascii="Times New Roman" w:eastAsia="Times New Roman" w:hAnsi="Times New Roman" w:cs="Times New Roman"/>
          <w:sz w:val="24"/>
          <w:szCs w:val="24"/>
        </w:rPr>
        <w:t>4</w:t>
      </w:r>
      <w:r w:rsidRPr="000E595E">
        <w:rPr>
          <w:rFonts w:ascii="Times New Roman" w:eastAsia="Times New Roman" w:hAnsi="Times New Roman" w:cs="Times New Roman"/>
          <w:sz w:val="24"/>
          <w:szCs w:val="24"/>
        </w:rPr>
        <w:t xml:space="preserve">  Elected</w:t>
      </w:r>
      <w:proofErr w:type="gramEnd"/>
      <w:r w:rsidRPr="000E595E">
        <w:rPr>
          <w:rFonts w:ascii="Times New Roman" w:eastAsia="Times New Roman" w:hAnsi="Times New Roman" w:cs="Times New Roman"/>
          <w:sz w:val="24"/>
          <w:szCs w:val="24"/>
        </w:rPr>
        <w:t xml:space="preserve"> to the Board of Directors of the National Association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 </w:t>
      </w:r>
    </w:p>
    <w:p w14:paraId="2F0329A3" w14:textId="39B55450" w:rsidR="008418F8" w:rsidRPr="000E595E" w:rsidRDefault="008418F8" w:rsidP="000E595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roofErr w:type="gramStart"/>
      <w:r>
        <w:rPr>
          <w:rFonts w:ascii="Times New Roman" w:eastAsia="Times New Roman" w:hAnsi="Times New Roman" w:cs="Times New Roman"/>
          <w:sz w:val="24"/>
          <w:szCs w:val="24"/>
        </w:rPr>
        <w:t>24  Elected</w:t>
      </w:r>
      <w:proofErr w:type="gramEnd"/>
      <w:r>
        <w:rPr>
          <w:rFonts w:ascii="Times New Roman" w:eastAsia="Times New Roman" w:hAnsi="Times New Roman" w:cs="Times New Roman"/>
          <w:sz w:val="24"/>
          <w:szCs w:val="24"/>
        </w:rPr>
        <w:t xml:space="preserve"> to the Board of Directors of Texas REALTORS® </w:t>
      </w:r>
    </w:p>
    <w:p w14:paraId="078D7B79" w14:textId="7BA7353E"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2010-</w:t>
      </w:r>
      <w:proofErr w:type="gramStart"/>
      <w:r w:rsidRPr="000E595E">
        <w:rPr>
          <w:rFonts w:ascii="Times New Roman" w:eastAsia="Times New Roman" w:hAnsi="Times New Roman" w:cs="Times New Roman"/>
          <w:sz w:val="24"/>
          <w:szCs w:val="24"/>
        </w:rPr>
        <w:t>18  Appointed</w:t>
      </w:r>
      <w:proofErr w:type="gramEnd"/>
      <w:r w:rsidRPr="000E595E">
        <w:rPr>
          <w:rFonts w:ascii="Times New Roman" w:eastAsia="Times New Roman" w:hAnsi="Times New Roman" w:cs="Times New Roman"/>
          <w:sz w:val="24"/>
          <w:szCs w:val="24"/>
        </w:rPr>
        <w:t xml:space="preserve"> to the Texas Association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 Professional Standards </w:t>
      </w:r>
    </w:p>
    <w:p w14:paraId="59C675D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lastRenderedPageBreak/>
        <w:tab/>
        <w:t xml:space="preserve">    Committee and Infrastructure Subcommittee of the Public Policy Committee</w:t>
      </w:r>
    </w:p>
    <w:p w14:paraId="2DA2E137" w14:textId="567E9B1B"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2014</w:t>
      </w:r>
      <w:r w:rsidRPr="000E595E">
        <w:rPr>
          <w:rFonts w:ascii="Times New Roman" w:eastAsia="Times New Roman" w:hAnsi="Times New Roman" w:cs="Times New Roman"/>
          <w:sz w:val="24"/>
          <w:szCs w:val="24"/>
        </w:rPr>
        <w:tab/>
        <w:t xml:space="preserve">   Appointed to the Texas Association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/Texas Real Estate Commission </w:t>
      </w:r>
    </w:p>
    <w:p w14:paraId="5CA6D25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               Taskforce to revise the mineral rights addendum to Texas promulgated contracts.</w:t>
      </w:r>
    </w:p>
    <w:p w14:paraId="06E0723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2009-</w:t>
      </w:r>
      <w:proofErr w:type="gramStart"/>
      <w:r w:rsidRPr="000E595E">
        <w:rPr>
          <w:rFonts w:ascii="Times New Roman" w:eastAsia="Times New Roman" w:hAnsi="Times New Roman" w:cs="Times New Roman"/>
          <w:sz w:val="24"/>
          <w:szCs w:val="24"/>
        </w:rPr>
        <w:t>14  Appointed</w:t>
      </w:r>
      <w:proofErr w:type="gramEnd"/>
      <w:r w:rsidRPr="000E595E">
        <w:rPr>
          <w:rFonts w:ascii="Times New Roman" w:eastAsia="Times New Roman" w:hAnsi="Times New Roman" w:cs="Times New Roman"/>
          <w:sz w:val="24"/>
          <w:szCs w:val="24"/>
        </w:rPr>
        <w:t xml:space="preserve"> Ombudsman, ABOR (founder of Ombudsman Program)</w:t>
      </w:r>
    </w:p>
    <w:p w14:paraId="6B8B095D" w14:textId="7C4B1160" w:rsidR="000E595E" w:rsidRPr="000E595E" w:rsidRDefault="000E595E" w:rsidP="000E595E">
      <w:pPr>
        <w:widowControl w:val="0"/>
        <w:spacing w:after="0" w:line="240" w:lineRule="auto"/>
        <w:rPr>
          <w:rFonts w:ascii="Times New Roman" w:eastAsia="Times New Roman" w:hAnsi="Times New Roman" w:cs="Times New Roman"/>
          <w:b/>
          <w:sz w:val="24"/>
          <w:szCs w:val="24"/>
        </w:rPr>
      </w:pPr>
      <w:r w:rsidRPr="000E595E">
        <w:rPr>
          <w:rFonts w:ascii="Times New Roman" w:eastAsia="Times New Roman" w:hAnsi="Times New Roman" w:cs="Times New Roman"/>
          <w:b/>
          <w:sz w:val="24"/>
          <w:szCs w:val="24"/>
        </w:rPr>
        <w:t xml:space="preserve">2007 </w:t>
      </w:r>
      <w:r w:rsidRPr="000E595E">
        <w:rPr>
          <w:rFonts w:ascii="Times New Roman" w:eastAsia="Times New Roman" w:hAnsi="Times New Roman" w:cs="Times New Roman"/>
          <w:b/>
          <w:sz w:val="24"/>
          <w:szCs w:val="24"/>
        </w:rPr>
        <w:tab/>
        <w:t xml:space="preserve">   Elected Chairman of the Board of the Austin Board of </w:t>
      </w:r>
      <w:r w:rsidR="008418F8">
        <w:rPr>
          <w:rFonts w:ascii="Times New Roman" w:eastAsia="Times New Roman" w:hAnsi="Times New Roman" w:cs="Times New Roman"/>
          <w:b/>
          <w:sz w:val="24"/>
          <w:szCs w:val="24"/>
        </w:rPr>
        <w:t>REALTORS®</w:t>
      </w:r>
      <w:r w:rsidRPr="000E595E">
        <w:rPr>
          <w:rFonts w:ascii="Times New Roman" w:eastAsia="Times New Roman" w:hAnsi="Times New Roman" w:cs="Times New Roman"/>
          <w:b/>
          <w:sz w:val="24"/>
          <w:szCs w:val="24"/>
        </w:rPr>
        <w:t xml:space="preserve"> (ABOR)</w:t>
      </w:r>
    </w:p>
    <w:p w14:paraId="4FF31D0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2006 </w:t>
      </w:r>
      <w:r w:rsidRPr="000E595E">
        <w:rPr>
          <w:rFonts w:ascii="Times New Roman" w:eastAsia="Times New Roman" w:hAnsi="Times New Roman" w:cs="Times New Roman"/>
          <w:sz w:val="24"/>
          <w:szCs w:val="24"/>
        </w:rPr>
        <w:tab/>
        <w:t xml:space="preserve">   Appointed to Austin Central Texas Real Estate Information Service, Inc. Board </w:t>
      </w:r>
    </w:p>
    <w:p w14:paraId="3CACC90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r w:rsidRPr="000E595E">
        <w:rPr>
          <w:rFonts w:ascii="Times New Roman" w:eastAsia="Times New Roman" w:hAnsi="Times New Roman" w:cs="Times New Roman"/>
          <w:sz w:val="24"/>
          <w:szCs w:val="24"/>
        </w:rPr>
        <w:tab/>
        <w:t xml:space="preserve">   of Directors</w:t>
      </w:r>
    </w:p>
    <w:p w14:paraId="4BA9736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2005</w:t>
      </w:r>
      <w:r w:rsidRPr="000E595E">
        <w:rPr>
          <w:rFonts w:ascii="Times New Roman" w:eastAsia="Times New Roman" w:hAnsi="Times New Roman" w:cs="Times New Roman"/>
          <w:sz w:val="24"/>
          <w:szCs w:val="24"/>
        </w:rPr>
        <w:tab/>
        <w:t xml:space="preserve">   Elected Secretary Treasurer, ABOR</w:t>
      </w:r>
    </w:p>
    <w:p w14:paraId="3EBC158C" w14:textId="33D39C3A"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2005-14 Ombudsman of the Texas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 Association, Region 15</w:t>
      </w:r>
    </w:p>
    <w:p w14:paraId="5093765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2002-8    Elected and served as a member of the Board of Directors, ABOR </w:t>
      </w:r>
    </w:p>
    <w:p w14:paraId="4431048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2002-3    Appointed Chairman of the Grievance (Ethics) Committee, ABOR</w:t>
      </w:r>
    </w:p>
    <w:p w14:paraId="2787D66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2004-</w:t>
      </w:r>
      <w:proofErr w:type="gramStart"/>
      <w:r w:rsidRPr="000E595E">
        <w:rPr>
          <w:rFonts w:ascii="Times New Roman" w:eastAsia="Times New Roman" w:hAnsi="Times New Roman" w:cs="Times New Roman"/>
          <w:sz w:val="24"/>
          <w:szCs w:val="24"/>
        </w:rPr>
        <w:t>15  Appointed</w:t>
      </w:r>
      <w:proofErr w:type="gramEnd"/>
      <w:r w:rsidRPr="000E595E">
        <w:rPr>
          <w:rFonts w:ascii="Times New Roman" w:eastAsia="Times New Roman" w:hAnsi="Times New Roman" w:cs="Times New Roman"/>
          <w:sz w:val="24"/>
          <w:szCs w:val="24"/>
        </w:rPr>
        <w:t xml:space="preserve"> to the Professional Standards Committee, ABOR</w:t>
      </w:r>
    </w:p>
    <w:p w14:paraId="213A31E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2002-8    Appointed Chairman of the Ethics Appeal Hearing Tribunals, ABOR</w:t>
      </w:r>
    </w:p>
    <w:p w14:paraId="5099FD2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2001/</w:t>
      </w:r>
      <w:proofErr w:type="gramStart"/>
      <w:r w:rsidRPr="000E595E">
        <w:rPr>
          <w:rFonts w:ascii="Times New Roman" w:eastAsia="Times New Roman" w:hAnsi="Times New Roman" w:cs="Times New Roman"/>
          <w:sz w:val="24"/>
          <w:szCs w:val="24"/>
        </w:rPr>
        <w:t>15  Appointed</w:t>
      </w:r>
      <w:proofErr w:type="gramEnd"/>
      <w:r w:rsidRPr="000E595E">
        <w:rPr>
          <w:rFonts w:ascii="Times New Roman" w:eastAsia="Times New Roman" w:hAnsi="Times New Roman" w:cs="Times New Roman"/>
          <w:sz w:val="24"/>
          <w:szCs w:val="24"/>
        </w:rPr>
        <w:t xml:space="preserve"> Pro-Bono Mediator, ABOR</w:t>
      </w:r>
    </w:p>
    <w:p w14:paraId="3E91B9E1" w14:textId="77777777" w:rsidR="000E595E" w:rsidRPr="000E595E" w:rsidRDefault="000E595E" w:rsidP="000E595E">
      <w:pPr>
        <w:widowControl w:val="0"/>
        <w:spacing w:after="0" w:line="240" w:lineRule="auto"/>
        <w:rPr>
          <w:rFonts w:ascii="Times New Roman" w:eastAsia="Times New Roman" w:hAnsi="Times New Roman" w:cs="Times New Roman"/>
        </w:rPr>
      </w:pPr>
    </w:p>
    <w:p w14:paraId="7794B81D" w14:textId="77777777" w:rsidR="000E595E" w:rsidRPr="000E595E" w:rsidRDefault="000E595E" w:rsidP="000E595E">
      <w:pPr>
        <w:widowControl w:val="0"/>
        <w:spacing w:after="0" w:line="240" w:lineRule="auto"/>
        <w:rPr>
          <w:rFonts w:ascii="Times New Roman" w:eastAsia="Times New Roman" w:hAnsi="Times New Roman" w:cs="Times New Roman"/>
        </w:rPr>
      </w:pPr>
    </w:p>
    <w:p w14:paraId="1F682666"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t>Porter Presentations and Lectures at College Symposiums, Academic Conventions, Trade Associations, to State Officials, or Government Agencies</w:t>
      </w:r>
    </w:p>
    <w:p w14:paraId="7995E640"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p>
    <w:p w14:paraId="06AF253B"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rPr>
      </w:pPr>
      <w:bookmarkStart w:id="1" w:name="_Hlk126748391"/>
      <w:r w:rsidRPr="000E595E">
        <w:rPr>
          <w:rFonts w:ascii="Times New Roman" w:eastAsia="Times New Roman" w:hAnsi="Times New Roman" w:cs="Times New Roman"/>
          <w:b/>
          <w:sz w:val="24"/>
          <w:szCs w:val="20"/>
        </w:rPr>
        <w:t xml:space="preserve">2023 Panel member of </w:t>
      </w:r>
      <w:r w:rsidRPr="000E595E">
        <w:rPr>
          <w:rFonts w:ascii="Times New Roman" w:eastAsia="Times New Roman" w:hAnsi="Times New Roman" w:cs="Times New Roman"/>
          <w:b/>
          <w:i/>
          <w:iCs/>
          <w:sz w:val="24"/>
          <w:szCs w:val="20"/>
        </w:rPr>
        <w:t>Finding a Balance: Groundwater Availability in Texas</w:t>
      </w:r>
      <w:r w:rsidRPr="000E595E">
        <w:rPr>
          <w:rFonts w:ascii="Times New Roman" w:eastAsia="Times New Roman" w:hAnsi="Times New Roman" w:cs="Times New Roman"/>
          <w:b/>
          <w:sz w:val="24"/>
          <w:szCs w:val="20"/>
        </w:rPr>
        <w:t xml:space="preserve"> at the Texas Water Development Board’s “Water for Texas, 2023 Conference</w:t>
      </w:r>
      <w:bookmarkEnd w:id="1"/>
      <w:r w:rsidRPr="000E595E">
        <w:rPr>
          <w:rFonts w:ascii="Times New Roman" w:eastAsia="Times New Roman" w:hAnsi="Times New Roman" w:cs="Times New Roman"/>
          <w:b/>
          <w:sz w:val="24"/>
          <w:szCs w:val="20"/>
        </w:rPr>
        <w:t xml:space="preserve">” </w:t>
      </w:r>
    </w:p>
    <w:p w14:paraId="0834053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4EB85B4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2022 Highland Lakes Title – Water Rights in 2023, Marble Falls</w:t>
      </w:r>
    </w:p>
    <w:p w14:paraId="1192A64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4201084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2022 Pedernales Wildlife Association – The History of Water in Texas, Johnson City</w:t>
      </w:r>
    </w:p>
    <w:p w14:paraId="3CA808A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561B01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2022 Texas Alliance of Groundwater Districts – Broker/GCD Relationships  </w:t>
      </w:r>
    </w:p>
    <w:p w14:paraId="5FAE0527"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320880FC" w14:textId="71D39134"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2020 Presentations to the National Association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 Property Rights and Land Use Committee. Porter served as “Traffic Cop” or “Captain” of the task force that rewrote and updated NAR’s national water policies. </w:t>
      </w:r>
    </w:p>
    <w:p w14:paraId="0B4918E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E4CB866" w14:textId="47ECE243"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2020 Presentation to New Mexico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“An Overview of Water Policy in New Mexico and Its Relation to Real Estate Brokerage.”</w:t>
      </w:r>
    </w:p>
    <w:p w14:paraId="304AE52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44465A5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2018    Keynote speaker at “Rethinking Texas Water Policy” The Bush School of Government and Public Service, Texas A &amp; M University, April 5 and 6. </w:t>
      </w:r>
    </w:p>
    <w:p w14:paraId="5A05A76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25F32F4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2018</w:t>
      </w:r>
      <w:r w:rsidRPr="000E595E">
        <w:rPr>
          <w:rFonts w:ascii="Times New Roman" w:eastAsia="Times New Roman" w:hAnsi="Times New Roman" w:cs="Times New Roman"/>
          <w:sz w:val="24"/>
          <w:szCs w:val="24"/>
        </w:rPr>
        <w:tab/>
        <w:t xml:space="preserve">Invited panelist and speaker at the University of Texas at San Antonio’s “On the Edge of the Future” at the Witte Museum in San Antonio. April 9. </w:t>
      </w:r>
    </w:p>
    <w:p w14:paraId="7D694DA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4BD49C2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2017</w:t>
      </w:r>
      <w:r w:rsidRPr="000E595E">
        <w:rPr>
          <w:rFonts w:ascii="Times New Roman" w:eastAsia="Times New Roman" w:hAnsi="Times New Roman" w:cs="Times New Roman"/>
          <w:sz w:val="24"/>
          <w:szCs w:val="24"/>
        </w:rPr>
        <w:tab/>
        <w:t xml:space="preserve">Featured speaker at the Social Venture Partners in Dallas, an NGO, topic “Water Rights:   </w:t>
      </w:r>
    </w:p>
    <w:p w14:paraId="3676EBD1"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Sharing the Common Pool” </w:t>
      </w:r>
    </w:p>
    <w:p w14:paraId="0B41897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6C44751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2017</w:t>
      </w:r>
      <w:r w:rsidRPr="000E595E">
        <w:rPr>
          <w:rFonts w:ascii="Times New Roman" w:eastAsia="Times New Roman" w:hAnsi="Times New Roman" w:cs="Times New Roman"/>
          <w:sz w:val="24"/>
          <w:szCs w:val="24"/>
        </w:rPr>
        <w:tab/>
        <w:t>Invited speaker at the Texas Alliance of Groundwater Districts “Texas Groundwater Summit” San Marcos – topic “Fair Market Valuation of Water Rights in Texas”</w:t>
      </w:r>
    </w:p>
    <w:p w14:paraId="194C2CA0" w14:textId="77777777" w:rsidR="000E595E" w:rsidRPr="000E595E" w:rsidRDefault="000E595E" w:rsidP="000E595E">
      <w:pPr>
        <w:spacing w:before="100" w:beforeAutospacing="1" w:after="100" w:afterAutospacing="1" w:line="240" w:lineRule="auto"/>
        <w:rPr>
          <w:rFonts w:ascii="Times New Roman" w:eastAsia="Times New Roman" w:hAnsi="Times New Roman" w:cs="Times New Roman"/>
          <w:color w:val="000000"/>
          <w:sz w:val="24"/>
          <w:szCs w:val="24"/>
        </w:rPr>
      </w:pPr>
      <w:r w:rsidRPr="000E595E">
        <w:rPr>
          <w:rFonts w:ascii="Times New Roman" w:eastAsia="Times New Roman" w:hAnsi="Times New Roman" w:cs="Times New Roman"/>
          <w:sz w:val="24"/>
          <w:szCs w:val="24"/>
        </w:rPr>
        <w:lastRenderedPageBreak/>
        <w:t>2017   Invited speaker and panelist at the World Water Congress, Cancun, Mexico June. “</w:t>
      </w:r>
      <w:r w:rsidRPr="000E595E">
        <w:rPr>
          <w:rFonts w:ascii="Times New Roman" w:eastAsia="Times New Roman" w:hAnsi="Times New Roman" w:cs="Times New Roman"/>
          <w:color w:val="000000"/>
          <w:sz w:val="24"/>
          <w:szCs w:val="24"/>
        </w:rPr>
        <w:t>Case Studies in the Challenges of Water Sharing Between “</w:t>
      </w:r>
      <w:proofErr w:type="spellStart"/>
      <w:r w:rsidRPr="000E595E">
        <w:rPr>
          <w:rFonts w:ascii="Times New Roman" w:eastAsia="Times New Roman" w:hAnsi="Times New Roman" w:cs="Times New Roman"/>
          <w:color w:val="000000"/>
          <w:sz w:val="24"/>
          <w:szCs w:val="24"/>
        </w:rPr>
        <w:t>Upstreamers</w:t>
      </w:r>
      <w:proofErr w:type="spellEnd"/>
      <w:r w:rsidRPr="000E595E">
        <w:rPr>
          <w:rFonts w:ascii="Times New Roman" w:eastAsia="Times New Roman" w:hAnsi="Times New Roman" w:cs="Times New Roman"/>
          <w:color w:val="000000"/>
          <w:sz w:val="24"/>
          <w:szCs w:val="24"/>
        </w:rPr>
        <w:t>” and “</w:t>
      </w:r>
      <w:proofErr w:type="spellStart"/>
      <w:r w:rsidRPr="000E595E">
        <w:rPr>
          <w:rFonts w:ascii="Times New Roman" w:eastAsia="Times New Roman" w:hAnsi="Times New Roman" w:cs="Times New Roman"/>
          <w:color w:val="000000"/>
          <w:sz w:val="24"/>
          <w:szCs w:val="24"/>
        </w:rPr>
        <w:t>Downstreamers</w:t>
      </w:r>
      <w:proofErr w:type="spellEnd"/>
      <w:r w:rsidRPr="000E595E">
        <w:rPr>
          <w:rFonts w:ascii="Times New Roman" w:eastAsia="Times New Roman" w:hAnsi="Times New Roman" w:cs="Times New Roman"/>
          <w:color w:val="000000"/>
          <w:sz w:val="24"/>
          <w:szCs w:val="24"/>
        </w:rPr>
        <w:t xml:space="preserve">” </w:t>
      </w:r>
    </w:p>
    <w:p w14:paraId="1A58BDF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97D277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2017   Invited Guest Speaker at the Texas Water Law </w:t>
      </w:r>
      <w:proofErr w:type="spellStart"/>
      <w:r w:rsidRPr="000E595E">
        <w:rPr>
          <w:rFonts w:ascii="Times New Roman" w:eastAsia="Times New Roman" w:hAnsi="Times New Roman" w:cs="Times New Roman"/>
          <w:sz w:val="24"/>
          <w:szCs w:val="24"/>
        </w:rPr>
        <w:t>Superconference</w:t>
      </w:r>
      <w:proofErr w:type="spellEnd"/>
      <w:r w:rsidRPr="000E595E">
        <w:rPr>
          <w:rFonts w:ascii="Times New Roman" w:eastAsia="Times New Roman" w:hAnsi="Times New Roman" w:cs="Times New Roman"/>
          <w:sz w:val="24"/>
          <w:szCs w:val="24"/>
        </w:rPr>
        <w:t xml:space="preserve"> June.  “Methods and Challenges in the Credible Valuation of Water Rights in Texas, Updated”</w:t>
      </w:r>
    </w:p>
    <w:p w14:paraId="315EEB0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216C12C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2017</w:t>
      </w:r>
      <w:proofErr w:type="gramStart"/>
      <w:r w:rsidRPr="000E595E">
        <w:rPr>
          <w:rFonts w:ascii="Times New Roman" w:eastAsia="Times New Roman" w:hAnsi="Times New Roman" w:cs="Times New Roman"/>
          <w:sz w:val="24"/>
          <w:szCs w:val="24"/>
        </w:rPr>
        <w:t xml:space="preserve">   “</w:t>
      </w:r>
      <w:proofErr w:type="gramEnd"/>
      <w:r w:rsidRPr="000E595E">
        <w:rPr>
          <w:rFonts w:ascii="Times New Roman" w:eastAsia="Times New Roman" w:hAnsi="Times New Roman" w:cs="Times New Roman"/>
          <w:sz w:val="24"/>
          <w:szCs w:val="24"/>
        </w:rPr>
        <w:t>Who Owns Water: Whose Rights Should Prevail” St. Edward’s University special invited presentation to students in University Studies Program, April.</w:t>
      </w:r>
    </w:p>
    <w:p w14:paraId="4A188FC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2B512721"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2017   Invited Guest Speaker at the Texas Water Conservation Association Convention March. “Methods and Challenges in the Credible Valuation of Water Rights in Texas”</w:t>
      </w:r>
    </w:p>
    <w:p w14:paraId="6356E24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734582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2016</w:t>
      </w:r>
      <w:r w:rsidRPr="000E595E">
        <w:rPr>
          <w:rFonts w:ascii="Times New Roman" w:eastAsia="Times New Roman" w:hAnsi="Times New Roman" w:cs="Times New Roman"/>
          <w:sz w:val="24"/>
          <w:szCs w:val="24"/>
        </w:rPr>
        <w:tab/>
        <w:t>Invited Guest Speaker at The University of Texas School of Law Texas Water Law Institute, November, 2016.</w:t>
      </w:r>
    </w:p>
    <w:p w14:paraId="4E25874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0C3D63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2016    Presenter at </w:t>
      </w:r>
      <w:r w:rsidRPr="000E595E">
        <w:rPr>
          <w:rFonts w:ascii="Times New Roman" w:eastAsia="Times New Roman" w:hAnsi="Times New Roman" w:cs="Times New Roman"/>
          <w:b/>
          <w:sz w:val="24"/>
          <w:szCs w:val="24"/>
        </w:rPr>
        <w:t>Spain’s Encounter with the New World Symposium</w:t>
      </w:r>
      <w:r w:rsidRPr="000E595E">
        <w:rPr>
          <w:rFonts w:ascii="Times New Roman" w:eastAsia="Times New Roman" w:hAnsi="Times New Roman" w:cs="Times New Roman"/>
          <w:sz w:val="24"/>
          <w:szCs w:val="24"/>
        </w:rPr>
        <w:t xml:space="preserve"> by the Bexar County Inaugural Symposium of </w:t>
      </w:r>
      <w:r w:rsidRPr="000E595E">
        <w:rPr>
          <w:rFonts w:ascii="Times New Roman" w:eastAsia="Times New Roman" w:hAnsi="Times New Roman" w:cs="Times New Roman"/>
          <w:b/>
          <w:i/>
          <w:sz w:val="24"/>
          <w:szCs w:val="24"/>
          <w:u w:val="single"/>
        </w:rPr>
        <w:t>San Antonio’s Tricentennial Celebration</w:t>
      </w:r>
      <w:r w:rsidRPr="000E595E">
        <w:rPr>
          <w:rFonts w:ascii="Times New Roman" w:eastAsia="Times New Roman" w:hAnsi="Times New Roman" w:cs="Times New Roman"/>
          <w:sz w:val="24"/>
          <w:szCs w:val="24"/>
        </w:rPr>
        <w:t xml:space="preserve"> on May 7, 2016. The Bexar County Historical Commission and Dr. Felix D. Almaraz, Jr., </w:t>
      </w:r>
      <w:proofErr w:type="gramStart"/>
      <w:r w:rsidRPr="000E595E">
        <w:rPr>
          <w:rFonts w:ascii="Times New Roman" w:eastAsia="Times New Roman" w:hAnsi="Times New Roman" w:cs="Times New Roman"/>
          <w:sz w:val="24"/>
          <w:szCs w:val="24"/>
        </w:rPr>
        <w:t>PhD,  Knight</w:t>
      </w:r>
      <w:proofErr w:type="gramEnd"/>
      <w:r w:rsidRPr="000E595E">
        <w:rPr>
          <w:rFonts w:ascii="Times New Roman" w:eastAsia="Times New Roman" w:hAnsi="Times New Roman" w:cs="Times New Roman"/>
          <w:sz w:val="24"/>
          <w:szCs w:val="24"/>
        </w:rPr>
        <w:t xml:space="preserve"> of Spain, Tricentennial Chair to write and speak at the.  My paper and presentation </w:t>
      </w:r>
      <w:proofErr w:type="gramStart"/>
      <w:r w:rsidRPr="000E595E">
        <w:rPr>
          <w:rFonts w:ascii="Times New Roman" w:eastAsia="Times New Roman" w:hAnsi="Times New Roman" w:cs="Times New Roman"/>
          <w:sz w:val="24"/>
          <w:szCs w:val="24"/>
        </w:rPr>
        <w:t>is</w:t>
      </w:r>
      <w:proofErr w:type="gramEnd"/>
      <w:r w:rsidRPr="000E595E">
        <w:rPr>
          <w:rFonts w:ascii="Times New Roman" w:eastAsia="Times New Roman" w:hAnsi="Times New Roman" w:cs="Times New Roman"/>
          <w:sz w:val="24"/>
          <w:szCs w:val="24"/>
        </w:rPr>
        <w:t xml:space="preserve"> titled “</w:t>
      </w:r>
      <w:r w:rsidRPr="000E595E">
        <w:rPr>
          <w:rFonts w:ascii="Times New Roman" w:eastAsia="Times New Roman" w:hAnsi="Times New Roman" w:cs="Times New Roman"/>
          <w:b/>
          <w:i/>
          <w:sz w:val="24"/>
          <w:szCs w:val="24"/>
        </w:rPr>
        <w:t>The Expansive Geography of Texas: Liabilities and Assets.</w:t>
      </w:r>
      <w:r w:rsidRPr="000E595E">
        <w:rPr>
          <w:rFonts w:ascii="Times New Roman" w:eastAsia="Times New Roman" w:hAnsi="Times New Roman" w:cs="Times New Roman"/>
          <w:sz w:val="24"/>
          <w:szCs w:val="24"/>
        </w:rPr>
        <w:t>”  I am one of only 5 academics asked to present at this 300</w:t>
      </w:r>
      <w:r w:rsidRPr="000E595E">
        <w:rPr>
          <w:rFonts w:ascii="Times New Roman" w:eastAsia="Times New Roman" w:hAnsi="Times New Roman" w:cs="Times New Roman"/>
          <w:sz w:val="24"/>
          <w:szCs w:val="24"/>
          <w:vertAlign w:val="superscript"/>
        </w:rPr>
        <w:t>th</w:t>
      </w:r>
      <w:r w:rsidRPr="000E595E">
        <w:rPr>
          <w:rFonts w:ascii="Times New Roman" w:eastAsia="Times New Roman" w:hAnsi="Times New Roman" w:cs="Times New Roman"/>
          <w:sz w:val="24"/>
          <w:szCs w:val="24"/>
        </w:rPr>
        <w:t xml:space="preserve"> anniversary of the founding of the 7</w:t>
      </w:r>
      <w:r w:rsidRPr="000E595E">
        <w:rPr>
          <w:rFonts w:ascii="Times New Roman" w:eastAsia="Times New Roman" w:hAnsi="Times New Roman" w:cs="Times New Roman"/>
          <w:sz w:val="24"/>
          <w:szCs w:val="24"/>
          <w:vertAlign w:val="superscript"/>
        </w:rPr>
        <w:t>th</w:t>
      </w:r>
      <w:r w:rsidRPr="000E595E">
        <w:rPr>
          <w:rFonts w:ascii="Times New Roman" w:eastAsia="Times New Roman" w:hAnsi="Times New Roman" w:cs="Times New Roman"/>
          <w:sz w:val="24"/>
          <w:szCs w:val="24"/>
        </w:rPr>
        <w:t xml:space="preserve"> largest city in the United States. </w:t>
      </w:r>
    </w:p>
    <w:p w14:paraId="43FC9AAC" w14:textId="77777777" w:rsidR="000E595E" w:rsidRPr="000E595E" w:rsidRDefault="000E595E" w:rsidP="000E595E">
      <w:pPr>
        <w:widowControl w:val="0"/>
        <w:tabs>
          <w:tab w:val="left" w:pos="6765"/>
        </w:tabs>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r>
    </w:p>
    <w:p w14:paraId="4CC68AE8" w14:textId="77777777" w:rsidR="000E595E" w:rsidRPr="000E595E" w:rsidRDefault="000E595E" w:rsidP="000E595E">
      <w:pPr>
        <w:widowControl w:val="0"/>
        <w:spacing w:after="0" w:line="240" w:lineRule="auto"/>
        <w:rPr>
          <w:rFonts w:ascii="Times New Roman" w:eastAsia="Times New Roman" w:hAnsi="Times New Roman" w:cs="Times New Roman"/>
          <w:b/>
          <w:sz w:val="24"/>
          <w:szCs w:val="24"/>
        </w:rPr>
      </w:pPr>
      <w:r w:rsidRPr="000E595E">
        <w:rPr>
          <w:rFonts w:ascii="Times New Roman" w:eastAsia="Times New Roman" w:hAnsi="Times New Roman" w:cs="Times New Roman"/>
          <w:sz w:val="24"/>
          <w:szCs w:val="24"/>
        </w:rPr>
        <w:t>2016</w:t>
      </w:r>
      <w:r w:rsidRPr="000E595E">
        <w:rPr>
          <w:rFonts w:ascii="Times New Roman" w:eastAsia="Times New Roman" w:hAnsi="Times New Roman" w:cs="Times New Roman"/>
          <w:sz w:val="24"/>
          <w:szCs w:val="24"/>
        </w:rPr>
        <w:tab/>
        <w:t>Presenter at the 26</w:t>
      </w:r>
      <w:r w:rsidRPr="000E595E">
        <w:rPr>
          <w:rFonts w:ascii="Times New Roman" w:eastAsia="Times New Roman" w:hAnsi="Times New Roman" w:cs="Times New Roman"/>
          <w:sz w:val="24"/>
          <w:szCs w:val="24"/>
          <w:vertAlign w:val="superscript"/>
        </w:rPr>
        <w:t>th</w:t>
      </w:r>
      <w:r w:rsidRPr="000E595E">
        <w:rPr>
          <w:rFonts w:ascii="Times New Roman" w:eastAsia="Times New Roman" w:hAnsi="Times New Roman" w:cs="Times New Roman"/>
          <w:sz w:val="24"/>
          <w:szCs w:val="24"/>
        </w:rPr>
        <w:t xml:space="preserve"> Annual Land Conference, Texas A&amp;M University, San Antonio, April 28. “</w:t>
      </w:r>
      <w:r w:rsidRPr="000E595E">
        <w:rPr>
          <w:rFonts w:ascii="Times New Roman" w:eastAsia="Times New Roman" w:hAnsi="Times New Roman" w:cs="Times New Roman"/>
          <w:b/>
          <w:i/>
          <w:sz w:val="24"/>
          <w:szCs w:val="24"/>
        </w:rPr>
        <w:t>Texas Water Law: A Historical Perspective</w:t>
      </w:r>
      <w:r w:rsidRPr="000E595E">
        <w:rPr>
          <w:rFonts w:ascii="Times New Roman" w:eastAsia="Times New Roman" w:hAnsi="Times New Roman" w:cs="Times New Roman"/>
          <w:b/>
          <w:sz w:val="24"/>
          <w:szCs w:val="24"/>
        </w:rPr>
        <w:t>.”</w:t>
      </w:r>
    </w:p>
    <w:p w14:paraId="77CBB8A0" w14:textId="77777777" w:rsidR="000E595E" w:rsidRPr="000E595E" w:rsidRDefault="000E595E" w:rsidP="000E595E">
      <w:pPr>
        <w:widowControl w:val="0"/>
        <w:spacing w:after="0" w:line="240" w:lineRule="auto"/>
        <w:rPr>
          <w:rFonts w:ascii="Times New Roman" w:eastAsia="Times New Roman" w:hAnsi="Times New Roman" w:cs="Times New Roman"/>
          <w:b/>
          <w:sz w:val="24"/>
          <w:szCs w:val="24"/>
        </w:rPr>
      </w:pPr>
    </w:p>
    <w:p w14:paraId="5D76C3DD"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2016</w:t>
      </w:r>
      <w:r w:rsidRPr="000E595E">
        <w:rPr>
          <w:rFonts w:ascii="Times New Roman" w:eastAsia="Times New Roman" w:hAnsi="Times New Roman" w:cs="Times New Roman"/>
          <w:sz w:val="24"/>
          <w:szCs w:val="24"/>
        </w:rPr>
        <w:tab/>
        <w:t xml:space="preserve">Presenter at the </w:t>
      </w:r>
      <w:proofErr w:type="spellStart"/>
      <w:r w:rsidRPr="000E595E">
        <w:rPr>
          <w:rFonts w:ascii="Times New Roman" w:eastAsia="Times New Roman" w:hAnsi="Times New Roman" w:cs="Times New Roman"/>
          <w:sz w:val="24"/>
          <w:szCs w:val="24"/>
        </w:rPr>
        <w:t>Kozmetsky</w:t>
      </w:r>
      <w:proofErr w:type="spellEnd"/>
      <w:r w:rsidRPr="000E595E">
        <w:rPr>
          <w:rFonts w:ascii="Times New Roman" w:eastAsia="Times New Roman" w:hAnsi="Times New Roman" w:cs="Times New Roman"/>
          <w:sz w:val="24"/>
          <w:szCs w:val="24"/>
        </w:rPr>
        <w:t xml:space="preserve"> Center’s Migration and Displacement Symposium, Austin, Texas, </w:t>
      </w:r>
      <w:r w:rsidRPr="000E595E">
        <w:rPr>
          <w:rFonts w:ascii="Times New Roman" w:eastAsia="Times New Roman" w:hAnsi="Times New Roman" w:cs="Times New Roman"/>
          <w:b/>
          <w:i/>
          <w:sz w:val="24"/>
          <w:szCs w:val="24"/>
        </w:rPr>
        <w:t>“A Perspective of Displacement on the Texas Border with Mexico.”</w:t>
      </w:r>
    </w:p>
    <w:p w14:paraId="3044EB4C"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p>
    <w:p w14:paraId="5F039FA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2016   Presenter at an international academic conference, the Academic and Business Research Institute conference in San Antonio, March, 2016. My topic title </w:t>
      </w:r>
      <w:proofErr w:type="spellStart"/>
      <w:proofErr w:type="gramStart"/>
      <w:r w:rsidRPr="000E595E">
        <w:rPr>
          <w:rFonts w:ascii="Times New Roman" w:eastAsia="Times New Roman" w:hAnsi="Times New Roman" w:cs="Times New Roman"/>
          <w:sz w:val="24"/>
          <w:szCs w:val="24"/>
        </w:rPr>
        <w:t>was</w:t>
      </w:r>
      <w:r w:rsidRPr="000E595E">
        <w:rPr>
          <w:rFonts w:ascii="Times New Roman" w:eastAsia="Times New Roman" w:hAnsi="Times New Roman" w:cs="Times New Roman"/>
          <w:b/>
          <w:i/>
          <w:sz w:val="24"/>
          <w:szCs w:val="24"/>
        </w:rPr>
        <w:t>“</w:t>
      </w:r>
      <w:proofErr w:type="gramEnd"/>
      <w:r w:rsidRPr="000E595E">
        <w:rPr>
          <w:rFonts w:ascii="Times New Roman" w:eastAsia="Times New Roman" w:hAnsi="Times New Roman" w:cs="Times New Roman"/>
          <w:b/>
          <w:i/>
          <w:sz w:val="24"/>
          <w:szCs w:val="24"/>
        </w:rPr>
        <w:t>Water</w:t>
      </w:r>
      <w:proofErr w:type="spellEnd"/>
      <w:r w:rsidRPr="000E595E">
        <w:rPr>
          <w:rFonts w:ascii="Times New Roman" w:eastAsia="Times New Roman" w:hAnsi="Times New Roman" w:cs="Times New Roman"/>
          <w:b/>
          <w:i/>
          <w:sz w:val="24"/>
          <w:szCs w:val="24"/>
        </w:rPr>
        <w:t xml:space="preserve"> as the Ultimate Weapon of International Social Control.” </w:t>
      </w:r>
      <w:r w:rsidRPr="000E595E">
        <w:rPr>
          <w:rFonts w:ascii="Times New Roman" w:eastAsia="Times New Roman" w:hAnsi="Times New Roman" w:cs="Times New Roman"/>
          <w:sz w:val="24"/>
          <w:szCs w:val="24"/>
        </w:rPr>
        <w:t>The Chairman of the Conference in Florida asked me for an encore presentation in San Antonio as their guest lecturer.</w:t>
      </w:r>
    </w:p>
    <w:p w14:paraId="291153E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8CC1378"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 xml:space="preserve">2016    Presenter at an international academic conference, the Academic and Business Research Institute conference in Orlando, Florida January 7 – 9, 2016. My topic title is </w:t>
      </w:r>
      <w:r w:rsidRPr="000E595E">
        <w:rPr>
          <w:rFonts w:ascii="Times New Roman" w:eastAsia="Times New Roman" w:hAnsi="Times New Roman" w:cs="Times New Roman"/>
          <w:b/>
          <w:i/>
          <w:sz w:val="24"/>
          <w:szCs w:val="24"/>
        </w:rPr>
        <w:t>“Water as the Ultimate Weapon of International Social Control.”</w:t>
      </w:r>
    </w:p>
    <w:p w14:paraId="68139A9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31D7A73" w14:textId="77777777" w:rsidR="000E595E" w:rsidRPr="000E595E" w:rsidRDefault="000E595E" w:rsidP="000E595E">
      <w:pPr>
        <w:widowControl w:val="0"/>
        <w:spacing w:after="0" w:line="240" w:lineRule="auto"/>
        <w:rPr>
          <w:rFonts w:ascii="Times New Roman" w:eastAsia="Times New Roman" w:hAnsi="Times New Roman" w:cs="Times New Roman"/>
          <w:bCs/>
          <w:sz w:val="24"/>
          <w:szCs w:val="24"/>
        </w:rPr>
      </w:pPr>
      <w:r w:rsidRPr="000E595E">
        <w:rPr>
          <w:rFonts w:ascii="Times New Roman" w:eastAsia="Times New Roman" w:hAnsi="Times New Roman" w:cs="Times New Roman"/>
          <w:sz w:val="24"/>
          <w:szCs w:val="24"/>
        </w:rPr>
        <w:t>2016    Presented at the Texas State Historical Association’s Annual Conference in</w:t>
      </w:r>
      <w:r w:rsidRPr="000E595E">
        <w:rPr>
          <w:rFonts w:ascii="Times New Roman" w:eastAsia="Times New Roman" w:hAnsi="Times New Roman" w:cs="Times New Roman"/>
          <w:b/>
          <w:bCs/>
          <w:sz w:val="24"/>
          <w:szCs w:val="24"/>
        </w:rPr>
        <w:t xml:space="preserve"> </w:t>
      </w:r>
      <w:r w:rsidRPr="000E595E">
        <w:rPr>
          <w:rFonts w:ascii="Times New Roman" w:eastAsia="Times New Roman" w:hAnsi="Times New Roman" w:cs="Times New Roman"/>
          <w:bCs/>
          <w:sz w:val="24"/>
          <w:szCs w:val="24"/>
        </w:rPr>
        <w:t>Irving, Texas on March 3, 2016 by invitation. My presentation is “</w:t>
      </w:r>
      <w:r w:rsidRPr="000E595E">
        <w:rPr>
          <w:rFonts w:ascii="Times New Roman" w:eastAsia="Times New Roman" w:hAnsi="Times New Roman" w:cs="Times New Roman"/>
          <w:b/>
          <w:i/>
          <w:sz w:val="24"/>
          <w:szCs w:val="24"/>
        </w:rPr>
        <w:t>Chaos, Change, Yet Triumph: Mexican-American Community Formation in 19th Century Texas</w:t>
      </w:r>
      <w:r w:rsidRPr="000E595E">
        <w:rPr>
          <w:rFonts w:ascii="Times New Roman" w:eastAsia="Times New Roman" w:hAnsi="Times New Roman" w:cs="Times New Roman"/>
          <w:sz w:val="24"/>
          <w:szCs w:val="24"/>
        </w:rPr>
        <w:t>.”</w:t>
      </w:r>
    </w:p>
    <w:p w14:paraId="2CEF7C7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7A86061D"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 xml:space="preserve">2016    Presenter and panel organizer at The University of Texas Energy Week, 2016.  My topic is </w:t>
      </w:r>
      <w:r w:rsidRPr="000E595E">
        <w:rPr>
          <w:rFonts w:ascii="Times New Roman" w:eastAsia="Times New Roman" w:hAnsi="Times New Roman" w:cs="Times New Roman"/>
          <w:b/>
          <w:i/>
          <w:sz w:val="24"/>
          <w:szCs w:val="24"/>
        </w:rPr>
        <w:t>“The Nexus of Water Policy and Energy in Texas.”</w:t>
      </w:r>
    </w:p>
    <w:p w14:paraId="02A58B8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23E6CA22"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 xml:space="preserve">2015    Keynote speaker at the October 16 New Braunfels Chamber of Commerce Natural </w:t>
      </w:r>
      <w:r w:rsidRPr="000E595E">
        <w:rPr>
          <w:rFonts w:ascii="Times New Roman" w:eastAsia="Times New Roman" w:hAnsi="Times New Roman" w:cs="Times New Roman"/>
          <w:sz w:val="24"/>
          <w:szCs w:val="24"/>
        </w:rPr>
        <w:lastRenderedPageBreak/>
        <w:t xml:space="preserve">Resources Committee Water Strategies #2.  My presentation is titled </w:t>
      </w:r>
      <w:r w:rsidRPr="000E595E">
        <w:rPr>
          <w:rFonts w:ascii="Times New Roman" w:eastAsia="Times New Roman" w:hAnsi="Times New Roman" w:cs="Times New Roman"/>
          <w:b/>
          <w:i/>
          <w:sz w:val="24"/>
          <w:szCs w:val="24"/>
        </w:rPr>
        <w:t>“Water Policy for Texas: Past and Present Strategies.”</w:t>
      </w:r>
    </w:p>
    <w:p w14:paraId="67E5392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FCE1329"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2015</w:t>
      </w:r>
      <w:r w:rsidRPr="000E595E">
        <w:rPr>
          <w:rFonts w:ascii="Times New Roman" w:eastAsia="Times New Roman" w:hAnsi="Times New Roman" w:cs="Times New Roman"/>
          <w:sz w:val="24"/>
          <w:szCs w:val="24"/>
        </w:rPr>
        <w:tab/>
        <w:t>Featured speaker at the 25</w:t>
      </w:r>
      <w:r w:rsidRPr="000E595E">
        <w:rPr>
          <w:rFonts w:ascii="Times New Roman" w:eastAsia="Times New Roman" w:hAnsi="Times New Roman" w:cs="Times New Roman"/>
          <w:sz w:val="24"/>
          <w:szCs w:val="24"/>
          <w:vertAlign w:val="superscript"/>
        </w:rPr>
        <w:t>th</w:t>
      </w:r>
      <w:r w:rsidRPr="000E595E">
        <w:rPr>
          <w:rFonts w:ascii="Times New Roman" w:eastAsia="Times New Roman" w:hAnsi="Times New Roman" w:cs="Times New Roman"/>
          <w:sz w:val="24"/>
          <w:szCs w:val="24"/>
        </w:rPr>
        <w:t xml:space="preserve"> Annual Texas Water Law Conference in Austin on October 6. I am a member of the faculty of this conference which provides continuing education credit for attorneys. We expect 400 attendees. My peer-reviewed and published paper is titled: </w:t>
      </w:r>
      <w:r w:rsidRPr="000E595E">
        <w:rPr>
          <w:rFonts w:ascii="Times New Roman" w:eastAsia="Times New Roman" w:hAnsi="Times New Roman" w:cs="Times New Roman"/>
          <w:b/>
          <w:i/>
          <w:sz w:val="24"/>
          <w:szCs w:val="24"/>
        </w:rPr>
        <w:t>“Of Urgent Concern” - What Prompted House Bill 162, the Groundwater Conservation Act of 1949.</w:t>
      </w:r>
    </w:p>
    <w:p w14:paraId="7FC1FA1C"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p>
    <w:p w14:paraId="4FA50BC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2015   Organizer and moderator/presenter at the </w:t>
      </w:r>
      <w:r w:rsidRPr="000E595E">
        <w:rPr>
          <w:rFonts w:ascii="Times New Roman" w:eastAsia="Times New Roman" w:hAnsi="Times New Roman" w:cs="Times New Roman"/>
          <w:b/>
          <w:sz w:val="24"/>
          <w:szCs w:val="24"/>
        </w:rPr>
        <w:t>Lone Star Water Forum</w:t>
      </w:r>
      <w:r w:rsidRPr="000E595E">
        <w:rPr>
          <w:rFonts w:ascii="Times New Roman" w:eastAsia="Times New Roman" w:hAnsi="Times New Roman" w:cs="Times New Roman"/>
          <w:sz w:val="24"/>
          <w:szCs w:val="24"/>
        </w:rPr>
        <w:t xml:space="preserve"> in Brenham, Texas October 3. I selected the topic question</w:t>
      </w:r>
      <w:proofErr w:type="gramStart"/>
      <w:r w:rsidRPr="000E595E">
        <w:rPr>
          <w:rFonts w:ascii="Times New Roman" w:eastAsia="Times New Roman" w:hAnsi="Times New Roman" w:cs="Times New Roman"/>
          <w:sz w:val="24"/>
          <w:szCs w:val="24"/>
        </w:rPr>
        <w:t xml:space="preserve">:  </w:t>
      </w:r>
      <w:r w:rsidRPr="000E595E">
        <w:rPr>
          <w:rFonts w:ascii="Times New Roman" w:eastAsia="Times New Roman" w:hAnsi="Times New Roman" w:cs="Times New Roman"/>
          <w:b/>
          <w:i/>
          <w:sz w:val="24"/>
          <w:szCs w:val="24"/>
          <w:u w:val="single"/>
        </w:rPr>
        <w:t>“</w:t>
      </w:r>
      <w:proofErr w:type="spellStart"/>
      <w:proofErr w:type="gramEnd"/>
      <w:r w:rsidRPr="000E595E">
        <w:rPr>
          <w:rFonts w:ascii="Times New Roman" w:eastAsia="Times New Roman" w:hAnsi="Times New Roman" w:cs="Times New Roman"/>
          <w:b/>
          <w:i/>
          <w:sz w:val="24"/>
          <w:szCs w:val="24"/>
          <w:u w:val="single"/>
        </w:rPr>
        <w:t>Deslination</w:t>
      </w:r>
      <w:proofErr w:type="spellEnd"/>
      <w:r w:rsidRPr="000E595E">
        <w:rPr>
          <w:rFonts w:ascii="Times New Roman" w:eastAsia="Times New Roman" w:hAnsi="Times New Roman" w:cs="Times New Roman"/>
          <w:b/>
          <w:i/>
          <w:sz w:val="24"/>
          <w:szCs w:val="24"/>
          <w:u w:val="single"/>
        </w:rPr>
        <w:t xml:space="preserve"> in Texas: The Ultimate Solution?”</w:t>
      </w:r>
      <w:r w:rsidRPr="000E595E">
        <w:rPr>
          <w:rFonts w:ascii="Times New Roman" w:eastAsia="Times New Roman" w:hAnsi="Times New Roman" w:cs="Times New Roman"/>
          <w:sz w:val="24"/>
          <w:szCs w:val="24"/>
        </w:rPr>
        <w:t xml:space="preserve">  </w:t>
      </w:r>
    </w:p>
    <w:p w14:paraId="09C23BE6"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7B808F2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2015    Presenter at the </w:t>
      </w:r>
      <w:r w:rsidRPr="000E595E">
        <w:rPr>
          <w:rFonts w:ascii="Times New Roman" w:eastAsia="Times New Roman" w:hAnsi="Times New Roman" w:cs="Times New Roman"/>
          <w:b/>
          <w:sz w:val="24"/>
          <w:szCs w:val="24"/>
        </w:rPr>
        <w:t>East Texas Historical Association’s Annual Conference</w:t>
      </w:r>
      <w:r w:rsidRPr="000E595E">
        <w:rPr>
          <w:rFonts w:ascii="Times New Roman" w:eastAsia="Times New Roman" w:hAnsi="Times New Roman" w:cs="Times New Roman"/>
          <w:sz w:val="24"/>
          <w:szCs w:val="24"/>
        </w:rPr>
        <w:t xml:space="preserve"> in Nacogdoches, Texas on October 8. I will present my paper, </w:t>
      </w:r>
      <w:r w:rsidRPr="000E595E">
        <w:rPr>
          <w:rFonts w:ascii="Times New Roman" w:eastAsia="Times New Roman" w:hAnsi="Times New Roman" w:cs="Times New Roman"/>
          <w:b/>
          <w:i/>
          <w:sz w:val="24"/>
          <w:szCs w:val="24"/>
        </w:rPr>
        <w:t>“</w:t>
      </w:r>
      <w:r w:rsidRPr="000E595E">
        <w:rPr>
          <w:rFonts w:ascii="Times New Roman" w:eastAsia="Times New Roman" w:hAnsi="Times New Roman" w:cs="Times New Roman"/>
          <w:b/>
          <w:i/>
          <w:iCs/>
          <w:sz w:val="24"/>
          <w:szCs w:val="24"/>
        </w:rPr>
        <w:t>A Want-to-be General in a Fog: Drought and Sibley’s New Mexico Campaign.”</w:t>
      </w:r>
    </w:p>
    <w:p w14:paraId="0E01295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5D9B6B15"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2015     </w:t>
      </w:r>
      <w:r w:rsidRPr="000E595E">
        <w:rPr>
          <w:rFonts w:ascii="Times New Roman" w:eastAsia="Times New Roman" w:hAnsi="Times New Roman" w:cs="Times New Roman"/>
          <w:bCs/>
          <w:iCs/>
          <w:sz w:val="24"/>
          <w:szCs w:val="24"/>
        </w:rPr>
        <w:t>Special Presentation for Independence Title Buda, Texas, my presentation was titled</w:t>
      </w:r>
      <w:r w:rsidRPr="000E595E">
        <w:rPr>
          <w:rFonts w:ascii="Times New Roman" w:eastAsia="Times New Roman" w:hAnsi="Times New Roman" w:cs="Times New Roman"/>
          <w:bCs/>
          <w:iCs/>
          <w:sz w:val="24"/>
          <w:szCs w:val="24"/>
        </w:rPr>
        <w:br/>
      </w:r>
      <w:r w:rsidRPr="000E595E">
        <w:rPr>
          <w:rFonts w:ascii="Times New Roman" w:eastAsia="Times New Roman" w:hAnsi="Times New Roman" w:cs="Times New Roman"/>
          <w:b/>
          <w:bCs/>
          <w:i/>
          <w:iCs/>
          <w:sz w:val="24"/>
          <w:szCs w:val="24"/>
        </w:rPr>
        <w:t>“Water Policy Issues in Texas: What Real Estate Agents Need to Know.”</w:t>
      </w:r>
    </w:p>
    <w:p w14:paraId="2E67F03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6477B49D" w14:textId="5164A445"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2015     Featured speaker and moderator at the Austin Board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 Water Forum in Austin on May 27, attended by 400 people.</w:t>
      </w:r>
    </w:p>
    <w:p w14:paraId="5F58D92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6E9093F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2015    Keynote speaker at Blinn College in Brenham, Texas on June 17, </w:t>
      </w:r>
      <w:r w:rsidRPr="000E595E">
        <w:rPr>
          <w:rFonts w:ascii="Times New Roman" w:eastAsia="Times New Roman" w:hAnsi="Times New Roman" w:cs="Times New Roman"/>
          <w:b/>
          <w:i/>
          <w:sz w:val="24"/>
          <w:szCs w:val="24"/>
        </w:rPr>
        <w:t>“Water Challenges in Central Texas,”</w:t>
      </w:r>
      <w:r w:rsidRPr="000E595E">
        <w:rPr>
          <w:rFonts w:ascii="Times New Roman" w:eastAsia="Times New Roman" w:hAnsi="Times New Roman" w:cs="Times New Roman"/>
          <w:sz w:val="24"/>
          <w:szCs w:val="24"/>
        </w:rPr>
        <w:t xml:space="preserve"> attended by 127 people.</w:t>
      </w:r>
    </w:p>
    <w:p w14:paraId="3B8A991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4F20FAE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 xml:space="preserve">2015     Keynote speaker at a luncheon held by the Texas Rural Water Association in Austin on June 24, </w:t>
      </w:r>
      <w:r w:rsidRPr="000E595E">
        <w:rPr>
          <w:rFonts w:ascii="Times New Roman" w:eastAsia="Times New Roman" w:hAnsi="Times New Roman" w:cs="Times New Roman"/>
          <w:b/>
          <w:i/>
          <w:sz w:val="24"/>
          <w:szCs w:val="24"/>
        </w:rPr>
        <w:t>“Water Policies in Texas.”</w:t>
      </w:r>
      <w:r w:rsidRPr="000E595E">
        <w:rPr>
          <w:rFonts w:ascii="Times New Roman" w:eastAsia="Times New Roman" w:hAnsi="Times New Roman" w:cs="Times New Roman"/>
          <w:sz w:val="24"/>
          <w:szCs w:val="24"/>
        </w:rPr>
        <w:t xml:space="preserve"> </w:t>
      </w:r>
    </w:p>
    <w:p w14:paraId="3F47269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279F8C07"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 xml:space="preserve">2015     Keynote speaker at the Texas Economic Development Council’s Legislative Update in Austin, title of my presentation was </w:t>
      </w:r>
      <w:r w:rsidRPr="000E595E">
        <w:rPr>
          <w:rFonts w:ascii="Times New Roman" w:eastAsia="Times New Roman" w:hAnsi="Times New Roman" w:cs="Times New Roman"/>
          <w:b/>
          <w:i/>
          <w:sz w:val="24"/>
          <w:szCs w:val="24"/>
        </w:rPr>
        <w:t>“Water Implications in Drought-Ridden Rapidly Growing Texas.”</w:t>
      </w:r>
    </w:p>
    <w:p w14:paraId="2ECBABFB"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p>
    <w:p w14:paraId="569181F1"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2015</w:t>
      </w:r>
      <w:r w:rsidRPr="000E595E">
        <w:rPr>
          <w:rFonts w:ascii="Times New Roman" w:eastAsia="Times New Roman" w:hAnsi="Times New Roman" w:cs="Times New Roman"/>
          <w:sz w:val="24"/>
          <w:szCs w:val="24"/>
        </w:rPr>
        <w:tab/>
        <w:t xml:space="preserve">Featured speaker at the International Right of Way Association 2015 Seminar in Grapevine, Texas, the title of my presentation was </w:t>
      </w:r>
      <w:r w:rsidRPr="000E595E">
        <w:rPr>
          <w:rFonts w:ascii="Times New Roman" w:eastAsia="Times New Roman" w:hAnsi="Times New Roman" w:cs="Times New Roman"/>
          <w:b/>
          <w:i/>
          <w:sz w:val="24"/>
          <w:szCs w:val="24"/>
        </w:rPr>
        <w:t>“An Update on Water Rights in the 84</w:t>
      </w:r>
      <w:r w:rsidRPr="000E595E">
        <w:rPr>
          <w:rFonts w:ascii="Times New Roman" w:eastAsia="Times New Roman" w:hAnsi="Times New Roman" w:cs="Times New Roman"/>
          <w:b/>
          <w:i/>
          <w:sz w:val="24"/>
          <w:szCs w:val="24"/>
          <w:vertAlign w:val="superscript"/>
        </w:rPr>
        <w:t>th</w:t>
      </w:r>
      <w:r w:rsidRPr="000E595E">
        <w:rPr>
          <w:rFonts w:ascii="Times New Roman" w:eastAsia="Times New Roman" w:hAnsi="Times New Roman" w:cs="Times New Roman"/>
          <w:b/>
          <w:i/>
          <w:sz w:val="24"/>
          <w:szCs w:val="24"/>
        </w:rPr>
        <w:t xml:space="preserve"> Texas Legislative Session.” </w:t>
      </w:r>
    </w:p>
    <w:p w14:paraId="2732D883"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p>
    <w:p w14:paraId="64A8EAE3" w14:textId="77777777" w:rsidR="000E595E" w:rsidRPr="000E595E" w:rsidRDefault="000E595E" w:rsidP="000E595E">
      <w:pPr>
        <w:widowControl w:val="0"/>
        <w:spacing w:line="240" w:lineRule="auto"/>
        <w:rPr>
          <w:rFonts w:ascii="Calibri" w:eastAsia="Times New Roman" w:hAnsi="Calibri" w:cs="Times New Roman"/>
          <w:b/>
          <w:bCs/>
          <w:i/>
        </w:rPr>
      </w:pPr>
      <w:r w:rsidRPr="000E595E">
        <w:rPr>
          <w:rFonts w:ascii="Times New Roman" w:eastAsia="Times New Roman" w:hAnsi="Times New Roman" w:cs="Times New Roman"/>
          <w:sz w:val="24"/>
          <w:szCs w:val="24"/>
        </w:rPr>
        <w:t>2015</w:t>
      </w:r>
      <w:r w:rsidRPr="000E595E">
        <w:rPr>
          <w:rFonts w:ascii="Times New Roman" w:eastAsia="Times New Roman" w:hAnsi="Times New Roman" w:cs="Times New Roman"/>
          <w:sz w:val="24"/>
          <w:szCs w:val="24"/>
        </w:rPr>
        <w:tab/>
        <w:t xml:space="preserve">Keynote speaker for international extremism experts at the </w:t>
      </w:r>
      <w:proofErr w:type="spellStart"/>
      <w:r w:rsidRPr="000E595E">
        <w:rPr>
          <w:rFonts w:ascii="Times New Roman" w:eastAsia="Times New Roman" w:hAnsi="Times New Roman" w:cs="Times New Roman"/>
          <w:sz w:val="24"/>
          <w:szCs w:val="24"/>
        </w:rPr>
        <w:t>Kozmetsky</w:t>
      </w:r>
      <w:proofErr w:type="spellEnd"/>
      <w:r w:rsidRPr="000E595E">
        <w:rPr>
          <w:rFonts w:ascii="Times New Roman" w:eastAsia="Times New Roman" w:hAnsi="Times New Roman" w:cs="Times New Roman"/>
          <w:sz w:val="24"/>
          <w:szCs w:val="24"/>
        </w:rPr>
        <w:t xml:space="preserve"> Center for Excellence in Global Finance, title of my presentation was </w:t>
      </w:r>
      <w:r w:rsidRPr="000E595E">
        <w:rPr>
          <w:rFonts w:ascii="Times New Roman" w:eastAsia="Times New Roman" w:hAnsi="Times New Roman" w:cs="Times New Roman"/>
          <w:b/>
          <w:i/>
          <w:sz w:val="24"/>
          <w:szCs w:val="24"/>
        </w:rPr>
        <w:t>“</w:t>
      </w:r>
      <w:r w:rsidRPr="000E595E">
        <w:rPr>
          <w:rFonts w:ascii="Times New Roman" w:eastAsia="Times New Roman" w:hAnsi="Times New Roman" w:cs="Times New Roman"/>
          <w:b/>
          <w:bCs/>
          <w:i/>
          <w:sz w:val="24"/>
          <w:szCs w:val="24"/>
        </w:rPr>
        <w:t>Ongoing and Continuing</w:t>
      </w:r>
      <w:r w:rsidRPr="000E595E">
        <w:rPr>
          <w:rFonts w:ascii="Times New Roman" w:eastAsia="Times New Roman" w:hAnsi="Times New Roman" w:cs="Times New Roman"/>
          <w:b/>
          <w:bCs/>
          <w:i/>
          <w:sz w:val="24"/>
          <w:szCs w:val="24"/>
        </w:rPr>
        <w:br/>
        <w:t xml:space="preserve"> Violent “</w:t>
      </w:r>
      <w:proofErr w:type="gramStart"/>
      <w:r w:rsidRPr="000E595E">
        <w:rPr>
          <w:rFonts w:ascii="Times New Roman" w:eastAsia="Times New Roman" w:hAnsi="Times New Roman" w:cs="Times New Roman"/>
          <w:b/>
          <w:bCs/>
          <w:i/>
          <w:sz w:val="24"/>
          <w:szCs w:val="24"/>
        </w:rPr>
        <w:t>Extremism ”</w:t>
      </w:r>
      <w:proofErr w:type="gramEnd"/>
      <w:r w:rsidRPr="000E595E">
        <w:rPr>
          <w:rFonts w:ascii="Times New Roman" w:eastAsia="Times New Roman" w:hAnsi="Times New Roman" w:cs="Times New Roman"/>
          <w:b/>
          <w:bCs/>
          <w:i/>
          <w:sz w:val="24"/>
          <w:szCs w:val="24"/>
        </w:rPr>
        <w:t xml:space="preserve"> </w:t>
      </w:r>
      <w:r w:rsidRPr="000E595E">
        <w:rPr>
          <w:rFonts w:ascii="Times New Roman" w:eastAsia="Times New Roman" w:hAnsi="Times New Roman" w:cs="Times New Roman"/>
          <w:b/>
          <w:bCs/>
          <w:i/>
          <w:sz w:val="24"/>
          <w:szCs w:val="24"/>
          <w:u w:val="single"/>
        </w:rPr>
        <w:t>in</w:t>
      </w:r>
      <w:r w:rsidRPr="000E595E">
        <w:rPr>
          <w:rFonts w:ascii="Times New Roman" w:eastAsia="Times New Roman" w:hAnsi="Times New Roman" w:cs="Times New Roman"/>
          <w:b/>
          <w:bCs/>
          <w:i/>
          <w:sz w:val="24"/>
          <w:szCs w:val="24"/>
        </w:rPr>
        <w:t xml:space="preserve"> Texas: Not </w:t>
      </w:r>
      <w:r w:rsidRPr="000E595E">
        <w:rPr>
          <w:rFonts w:ascii="Times New Roman" w:eastAsia="Times New Roman" w:hAnsi="Times New Roman" w:cs="Times New Roman"/>
          <w:b/>
          <w:bCs/>
          <w:i/>
          <w:iCs/>
        </w:rPr>
        <w:t>Promulgated by Texan Militias or other Groups, but</w:t>
      </w:r>
      <w:r w:rsidRPr="000E595E">
        <w:rPr>
          <w:rFonts w:ascii="Calibri" w:eastAsia="Times New Roman" w:hAnsi="Calibri" w:cs="Times New Roman"/>
          <w:b/>
          <w:bCs/>
          <w:i/>
          <w:iCs/>
        </w:rPr>
        <w:t xml:space="preserve"> …</w:t>
      </w:r>
      <w:r w:rsidRPr="000E595E">
        <w:rPr>
          <w:rFonts w:ascii="Times New Roman" w:eastAsia="Times New Roman" w:hAnsi="Times New Roman" w:cs="Times New Roman"/>
          <w:b/>
          <w:bCs/>
          <w:i/>
          <w:iCs/>
          <w:sz w:val="24"/>
          <w:szCs w:val="24"/>
        </w:rPr>
        <w:t>Mexico-based Drug “Cartels” and/or Gangs.”</w:t>
      </w:r>
    </w:p>
    <w:p w14:paraId="3F47E360"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2015    Keynote speaker at the World History Association of Texas Academic Conference, title of my presentation was “</w:t>
      </w:r>
      <w:r w:rsidRPr="000E595E">
        <w:rPr>
          <w:rFonts w:ascii="Times New Roman" w:eastAsia="Times New Roman" w:hAnsi="Times New Roman" w:cs="Times New Roman"/>
          <w:b/>
          <w:i/>
          <w:sz w:val="24"/>
          <w:szCs w:val="24"/>
        </w:rPr>
        <w:t>Protecting the Borders of the Past: UNESCO World Heritage and the San Antonio Franciscan Mission: by Charles Porter Member of the National Parks Service World Heritage International Experts Committee for the United States of America Nomination of the San Antonio Missions to the UNESCO   World Heritage List.”</w:t>
      </w:r>
    </w:p>
    <w:p w14:paraId="43EABCB5"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p>
    <w:p w14:paraId="1F5635A3" w14:textId="77777777" w:rsidR="000E595E" w:rsidRPr="000E595E" w:rsidRDefault="000E595E" w:rsidP="000E595E">
      <w:pPr>
        <w:widowControl w:val="0"/>
        <w:spacing w:after="0" w:line="240" w:lineRule="auto"/>
        <w:rPr>
          <w:rFonts w:ascii="Times New Roman" w:eastAsia="Times New Roman" w:hAnsi="Times New Roman" w:cs="Times New Roman"/>
          <w:b/>
          <w:bCs/>
          <w:i/>
          <w:iCs/>
          <w:sz w:val="24"/>
          <w:szCs w:val="24"/>
        </w:rPr>
      </w:pPr>
      <w:r w:rsidRPr="000E595E">
        <w:rPr>
          <w:rFonts w:ascii="Times New Roman" w:eastAsia="Times New Roman" w:hAnsi="Times New Roman" w:cs="Times New Roman"/>
          <w:sz w:val="24"/>
          <w:szCs w:val="24"/>
        </w:rPr>
        <w:lastRenderedPageBreak/>
        <w:t xml:space="preserve">2015    Keynote speaker at the </w:t>
      </w:r>
      <w:proofErr w:type="gramStart"/>
      <w:r w:rsidRPr="000E595E">
        <w:rPr>
          <w:rFonts w:ascii="Times New Roman" w:eastAsia="Times New Roman" w:hAnsi="Times New Roman" w:cs="Times New Roman"/>
          <w:sz w:val="24"/>
          <w:szCs w:val="24"/>
        </w:rPr>
        <w:t>South Central</w:t>
      </w:r>
      <w:proofErr w:type="gramEnd"/>
      <w:r w:rsidRPr="000E595E">
        <w:rPr>
          <w:rFonts w:ascii="Times New Roman" w:eastAsia="Times New Roman" w:hAnsi="Times New Roman" w:cs="Times New Roman"/>
          <w:sz w:val="24"/>
          <w:szCs w:val="24"/>
        </w:rPr>
        <w:t xml:space="preserve"> Texas Board of Realtor’s luncheon, title of my presentation was </w:t>
      </w:r>
      <w:r w:rsidRPr="000E595E">
        <w:rPr>
          <w:rFonts w:ascii="Times New Roman" w:eastAsia="Times New Roman" w:hAnsi="Times New Roman" w:cs="Times New Roman"/>
          <w:b/>
          <w:i/>
          <w:sz w:val="24"/>
          <w:szCs w:val="24"/>
        </w:rPr>
        <w:t>“</w:t>
      </w:r>
      <w:r w:rsidRPr="000E595E">
        <w:rPr>
          <w:rFonts w:ascii="Times New Roman" w:eastAsia="Times New Roman" w:hAnsi="Times New Roman" w:cs="Times New Roman"/>
          <w:b/>
          <w:bCs/>
          <w:i/>
          <w:iCs/>
          <w:sz w:val="24"/>
          <w:szCs w:val="24"/>
        </w:rPr>
        <w:t>Agents’ Duties in Texas Water Policy.”</w:t>
      </w:r>
    </w:p>
    <w:p w14:paraId="49546570" w14:textId="77777777" w:rsidR="000E595E" w:rsidRPr="000E595E" w:rsidRDefault="000E595E" w:rsidP="000E595E">
      <w:pPr>
        <w:widowControl w:val="0"/>
        <w:spacing w:after="0" w:line="240" w:lineRule="auto"/>
        <w:rPr>
          <w:rFonts w:ascii="Times New Roman" w:eastAsia="Times New Roman" w:hAnsi="Times New Roman" w:cs="Times New Roman"/>
          <w:bCs/>
          <w:iCs/>
          <w:sz w:val="24"/>
          <w:szCs w:val="24"/>
        </w:rPr>
      </w:pPr>
    </w:p>
    <w:p w14:paraId="45C44E82" w14:textId="77777777" w:rsidR="000E595E" w:rsidRPr="000E595E" w:rsidRDefault="000E595E" w:rsidP="000E595E">
      <w:pPr>
        <w:widowControl w:val="0"/>
        <w:spacing w:after="0" w:line="240" w:lineRule="auto"/>
        <w:rPr>
          <w:rFonts w:ascii="Times New Roman" w:eastAsia="Times New Roman" w:hAnsi="Times New Roman" w:cs="Times New Roman"/>
          <w:b/>
          <w:bCs/>
          <w:iCs/>
          <w:sz w:val="24"/>
          <w:szCs w:val="24"/>
        </w:rPr>
      </w:pPr>
      <w:r w:rsidRPr="000E595E">
        <w:rPr>
          <w:rFonts w:ascii="Times New Roman" w:eastAsia="Times New Roman" w:hAnsi="Times New Roman" w:cs="Times New Roman"/>
          <w:bCs/>
          <w:iCs/>
          <w:sz w:val="24"/>
          <w:szCs w:val="24"/>
        </w:rPr>
        <w:t xml:space="preserve">2015    Keynote speaker at the luncheon at Blinn College, title of my presentation </w:t>
      </w:r>
      <w:proofErr w:type="gramStart"/>
      <w:r w:rsidRPr="000E595E">
        <w:rPr>
          <w:rFonts w:ascii="Times New Roman" w:eastAsia="Times New Roman" w:hAnsi="Times New Roman" w:cs="Times New Roman"/>
          <w:bCs/>
          <w:iCs/>
          <w:sz w:val="24"/>
          <w:szCs w:val="24"/>
        </w:rPr>
        <w:t>was  “</w:t>
      </w:r>
      <w:proofErr w:type="gramEnd"/>
      <w:r w:rsidRPr="000E595E">
        <w:rPr>
          <w:rFonts w:ascii="Times New Roman" w:eastAsia="Times New Roman" w:hAnsi="Times New Roman" w:cs="Times New Roman"/>
          <w:b/>
          <w:bCs/>
          <w:i/>
          <w:iCs/>
          <w:sz w:val="24"/>
          <w:szCs w:val="24"/>
        </w:rPr>
        <w:t xml:space="preserve">Enduring Women for </w:t>
      </w:r>
      <w:r w:rsidRPr="000E595E">
        <w:rPr>
          <w:rFonts w:ascii="Times New Roman" w:eastAsia="Times New Roman" w:hAnsi="Times New Roman" w:cs="Times New Roman"/>
          <w:b/>
          <w:bCs/>
          <w:iCs/>
          <w:sz w:val="24"/>
          <w:szCs w:val="24"/>
        </w:rPr>
        <w:t>Lifetime L E A R N I N G in Brenham, Texas.”</w:t>
      </w:r>
    </w:p>
    <w:p w14:paraId="17049C62" w14:textId="77777777" w:rsidR="000E595E" w:rsidRPr="000E595E" w:rsidRDefault="000E595E" w:rsidP="000E595E">
      <w:pPr>
        <w:widowControl w:val="0"/>
        <w:spacing w:after="0" w:line="240" w:lineRule="auto"/>
        <w:rPr>
          <w:rFonts w:ascii="Times New Roman" w:eastAsia="Times New Roman" w:hAnsi="Times New Roman" w:cs="Times New Roman"/>
          <w:b/>
          <w:bCs/>
          <w:iCs/>
          <w:sz w:val="24"/>
          <w:szCs w:val="24"/>
        </w:rPr>
      </w:pPr>
    </w:p>
    <w:p w14:paraId="26F01633" w14:textId="77777777" w:rsidR="000E595E" w:rsidRPr="000E595E" w:rsidRDefault="000E595E" w:rsidP="000E595E">
      <w:pPr>
        <w:widowControl w:val="0"/>
        <w:spacing w:after="0" w:line="240" w:lineRule="auto"/>
        <w:rPr>
          <w:rFonts w:ascii="Times New Roman" w:eastAsia="Times New Roman" w:hAnsi="Times New Roman" w:cs="Times New Roman"/>
          <w:b/>
          <w:bCs/>
          <w:i/>
          <w:iCs/>
          <w:sz w:val="24"/>
          <w:szCs w:val="24"/>
        </w:rPr>
      </w:pPr>
      <w:r w:rsidRPr="000E595E">
        <w:rPr>
          <w:rFonts w:ascii="Times New Roman" w:eastAsia="Times New Roman" w:hAnsi="Times New Roman" w:cs="Times New Roman"/>
          <w:bCs/>
          <w:iCs/>
          <w:sz w:val="24"/>
          <w:szCs w:val="24"/>
        </w:rPr>
        <w:t xml:space="preserve">2015    Keynote speaker at the San Marcos Rotary Club luncheons (2) and South Austin Rotary Club luncheon, title of my presentation was </w:t>
      </w:r>
      <w:r w:rsidRPr="000E595E">
        <w:rPr>
          <w:rFonts w:ascii="Times New Roman" w:eastAsia="Times New Roman" w:hAnsi="Times New Roman" w:cs="Times New Roman"/>
          <w:b/>
          <w:bCs/>
          <w:i/>
          <w:iCs/>
          <w:sz w:val="24"/>
          <w:szCs w:val="24"/>
        </w:rPr>
        <w:t>“Updates on Water Policy Issues of the 84</w:t>
      </w:r>
      <w:r w:rsidRPr="000E595E">
        <w:rPr>
          <w:rFonts w:ascii="Times New Roman" w:eastAsia="Times New Roman" w:hAnsi="Times New Roman" w:cs="Times New Roman"/>
          <w:b/>
          <w:bCs/>
          <w:i/>
          <w:iCs/>
          <w:sz w:val="24"/>
          <w:szCs w:val="24"/>
          <w:vertAlign w:val="superscript"/>
        </w:rPr>
        <w:t>th</w:t>
      </w:r>
      <w:r w:rsidRPr="000E595E">
        <w:rPr>
          <w:rFonts w:ascii="Times New Roman" w:eastAsia="Times New Roman" w:hAnsi="Times New Roman" w:cs="Times New Roman"/>
          <w:b/>
          <w:bCs/>
          <w:i/>
          <w:iCs/>
          <w:sz w:val="24"/>
          <w:szCs w:val="24"/>
        </w:rPr>
        <w:t xml:space="preserve"> Texas Legislature.”</w:t>
      </w:r>
    </w:p>
    <w:p w14:paraId="639057A6" w14:textId="77777777" w:rsidR="000E595E" w:rsidRPr="000E595E" w:rsidRDefault="000E595E" w:rsidP="000E595E">
      <w:pPr>
        <w:widowControl w:val="0"/>
        <w:spacing w:after="0" w:line="240" w:lineRule="auto"/>
        <w:rPr>
          <w:rFonts w:ascii="Times New Roman" w:eastAsia="Times New Roman" w:hAnsi="Times New Roman" w:cs="Times New Roman"/>
          <w:bCs/>
          <w:iCs/>
          <w:sz w:val="24"/>
          <w:szCs w:val="24"/>
        </w:rPr>
      </w:pPr>
    </w:p>
    <w:p w14:paraId="337F7331" w14:textId="77777777" w:rsidR="000E595E" w:rsidRPr="000E595E" w:rsidRDefault="000E595E" w:rsidP="000E595E">
      <w:pPr>
        <w:widowControl w:val="0"/>
        <w:spacing w:after="0" w:line="240" w:lineRule="auto"/>
        <w:rPr>
          <w:rFonts w:ascii="Times New Roman" w:eastAsia="Times New Roman" w:hAnsi="Times New Roman" w:cs="Times New Roman"/>
          <w:bCs/>
          <w:iCs/>
          <w:sz w:val="24"/>
          <w:szCs w:val="24"/>
        </w:rPr>
      </w:pPr>
      <w:r w:rsidRPr="000E595E">
        <w:rPr>
          <w:rFonts w:ascii="Times New Roman" w:eastAsia="Times New Roman" w:hAnsi="Times New Roman" w:cs="Times New Roman"/>
          <w:bCs/>
          <w:iCs/>
          <w:sz w:val="24"/>
          <w:szCs w:val="24"/>
        </w:rPr>
        <w:t xml:space="preserve">2015    Featured speaker at the 2015 Texas Master Gardner Conference in Belton, Texas attended by 600, title of my presentation was </w:t>
      </w:r>
      <w:r w:rsidRPr="000E595E">
        <w:rPr>
          <w:rFonts w:ascii="Times New Roman" w:eastAsia="Times New Roman" w:hAnsi="Times New Roman" w:cs="Times New Roman"/>
          <w:b/>
          <w:bCs/>
          <w:i/>
          <w:iCs/>
          <w:sz w:val="24"/>
          <w:szCs w:val="24"/>
        </w:rPr>
        <w:t>“Sharing the Common Pool: Water Rights in the Everyday Lives of Texans.”</w:t>
      </w:r>
      <w:r w:rsidRPr="000E595E">
        <w:rPr>
          <w:rFonts w:ascii="Times New Roman" w:eastAsia="Times New Roman" w:hAnsi="Times New Roman" w:cs="Times New Roman"/>
          <w:bCs/>
          <w:iCs/>
          <w:sz w:val="24"/>
          <w:szCs w:val="24"/>
        </w:rPr>
        <w:t xml:space="preserve"> </w:t>
      </w:r>
    </w:p>
    <w:p w14:paraId="3B72EA41" w14:textId="77777777" w:rsidR="000E595E" w:rsidRPr="000E595E" w:rsidRDefault="000E595E" w:rsidP="000E595E">
      <w:pPr>
        <w:widowControl w:val="0"/>
        <w:spacing w:after="0" w:line="240" w:lineRule="auto"/>
        <w:rPr>
          <w:rFonts w:ascii="Times New Roman" w:eastAsia="Times New Roman" w:hAnsi="Times New Roman" w:cs="Times New Roman"/>
          <w:bCs/>
          <w:iCs/>
          <w:sz w:val="24"/>
          <w:szCs w:val="24"/>
        </w:rPr>
      </w:pPr>
    </w:p>
    <w:p w14:paraId="42919615" w14:textId="77777777" w:rsidR="000E595E" w:rsidRPr="000E595E" w:rsidRDefault="000E595E" w:rsidP="000E595E">
      <w:pPr>
        <w:widowControl w:val="0"/>
        <w:spacing w:after="0" w:line="240" w:lineRule="auto"/>
        <w:rPr>
          <w:rFonts w:ascii="Times New Roman" w:eastAsia="Times New Roman" w:hAnsi="Times New Roman" w:cs="Times New Roman"/>
          <w:b/>
          <w:bCs/>
          <w:i/>
          <w:iCs/>
          <w:sz w:val="24"/>
          <w:szCs w:val="24"/>
        </w:rPr>
      </w:pPr>
      <w:r w:rsidRPr="000E595E">
        <w:rPr>
          <w:rFonts w:ascii="Times New Roman" w:eastAsia="Times New Roman" w:hAnsi="Times New Roman" w:cs="Times New Roman"/>
          <w:bCs/>
          <w:iCs/>
          <w:sz w:val="24"/>
          <w:szCs w:val="24"/>
        </w:rPr>
        <w:t>2015</w:t>
      </w:r>
      <w:r w:rsidRPr="000E595E">
        <w:rPr>
          <w:rFonts w:ascii="Times New Roman" w:eastAsia="Times New Roman" w:hAnsi="Times New Roman" w:cs="Times New Roman"/>
          <w:bCs/>
          <w:iCs/>
          <w:sz w:val="24"/>
          <w:szCs w:val="24"/>
        </w:rPr>
        <w:tab/>
        <w:t>Featured speaker at the 16</w:t>
      </w:r>
      <w:r w:rsidRPr="000E595E">
        <w:rPr>
          <w:rFonts w:ascii="Times New Roman" w:eastAsia="Times New Roman" w:hAnsi="Times New Roman" w:cs="Times New Roman"/>
          <w:bCs/>
          <w:iCs/>
          <w:sz w:val="24"/>
          <w:szCs w:val="24"/>
          <w:vertAlign w:val="superscript"/>
        </w:rPr>
        <w:t>th</w:t>
      </w:r>
      <w:r w:rsidRPr="000E595E">
        <w:rPr>
          <w:rFonts w:ascii="Times New Roman" w:eastAsia="Times New Roman" w:hAnsi="Times New Roman" w:cs="Times New Roman"/>
          <w:bCs/>
          <w:iCs/>
          <w:sz w:val="24"/>
          <w:szCs w:val="24"/>
        </w:rPr>
        <w:t xml:space="preserve"> Annual Changing Face of Water Rights </w:t>
      </w:r>
      <w:r w:rsidRPr="000E595E">
        <w:rPr>
          <w:rFonts w:ascii="Times New Roman" w:eastAsia="Times New Roman" w:hAnsi="Times New Roman" w:cs="Times New Roman"/>
          <w:bCs/>
          <w:iCs/>
          <w:sz w:val="24"/>
          <w:szCs w:val="24"/>
        </w:rPr>
        <w:br/>
        <w:t>State Bar of Texas San Antonio, February 26-27, 2015</w:t>
      </w:r>
      <w:r w:rsidRPr="000E595E">
        <w:rPr>
          <w:rFonts w:ascii="Times New Roman" w:eastAsia="Times New Roman" w:hAnsi="Times New Roman" w:cs="Times New Roman"/>
          <w:b/>
          <w:bCs/>
          <w:i/>
          <w:iCs/>
          <w:sz w:val="24"/>
          <w:szCs w:val="24"/>
        </w:rPr>
        <w:t xml:space="preserve">, </w:t>
      </w:r>
      <w:r w:rsidRPr="000E595E">
        <w:rPr>
          <w:rFonts w:ascii="Times New Roman" w:eastAsia="Times New Roman" w:hAnsi="Times New Roman" w:cs="Times New Roman"/>
          <w:bCs/>
          <w:iCs/>
          <w:sz w:val="24"/>
          <w:szCs w:val="24"/>
        </w:rPr>
        <w:t xml:space="preserve">title of my presentation was </w:t>
      </w:r>
      <w:r w:rsidRPr="000E595E">
        <w:rPr>
          <w:rFonts w:ascii="Times New Roman" w:eastAsia="Times New Roman" w:hAnsi="Times New Roman" w:cs="Times New Roman"/>
          <w:b/>
          <w:bCs/>
          <w:iCs/>
          <w:sz w:val="24"/>
          <w:szCs w:val="24"/>
        </w:rPr>
        <w:t>“</w:t>
      </w:r>
      <w:r w:rsidRPr="000E595E">
        <w:rPr>
          <w:rFonts w:ascii="Times New Roman" w:eastAsia="Times New Roman" w:hAnsi="Times New Roman" w:cs="Times New Roman"/>
          <w:b/>
          <w:bCs/>
          <w:i/>
          <w:iCs/>
          <w:sz w:val="24"/>
          <w:szCs w:val="24"/>
        </w:rPr>
        <w:t xml:space="preserve">What You Think You Know About the History </w:t>
      </w:r>
      <w:proofErr w:type="gramStart"/>
      <w:r w:rsidRPr="000E595E">
        <w:rPr>
          <w:rFonts w:ascii="Times New Roman" w:eastAsia="Times New Roman" w:hAnsi="Times New Roman" w:cs="Times New Roman"/>
          <w:b/>
          <w:bCs/>
          <w:i/>
          <w:iCs/>
          <w:sz w:val="24"/>
          <w:szCs w:val="24"/>
        </w:rPr>
        <w:t>of  Texas</w:t>
      </w:r>
      <w:proofErr w:type="gramEnd"/>
      <w:r w:rsidRPr="000E595E">
        <w:rPr>
          <w:rFonts w:ascii="Times New Roman" w:eastAsia="Times New Roman" w:hAnsi="Times New Roman" w:cs="Times New Roman"/>
          <w:b/>
          <w:bCs/>
          <w:i/>
          <w:iCs/>
          <w:sz w:val="24"/>
          <w:szCs w:val="24"/>
        </w:rPr>
        <w:t xml:space="preserve"> Water . . . But Don’t.”</w:t>
      </w:r>
    </w:p>
    <w:p w14:paraId="66376EA1" w14:textId="77777777" w:rsidR="000E595E" w:rsidRPr="000E595E" w:rsidRDefault="000E595E" w:rsidP="000E595E">
      <w:pPr>
        <w:widowControl w:val="0"/>
        <w:spacing w:after="0" w:line="240" w:lineRule="auto"/>
        <w:rPr>
          <w:rFonts w:ascii="Times New Roman" w:eastAsia="Times New Roman" w:hAnsi="Times New Roman" w:cs="Times New Roman"/>
          <w:b/>
          <w:bCs/>
          <w:i/>
          <w:iCs/>
          <w:sz w:val="24"/>
          <w:szCs w:val="24"/>
        </w:rPr>
      </w:pPr>
    </w:p>
    <w:p w14:paraId="779C0FDE" w14:textId="77777777" w:rsidR="000E595E" w:rsidRPr="000E595E" w:rsidRDefault="000E595E" w:rsidP="000E595E">
      <w:pPr>
        <w:widowControl w:val="0"/>
        <w:spacing w:after="0" w:line="240" w:lineRule="auto"/>
        <w:rPr>
          <w:rFonts w:ascii="Times New Roman" w:eastAsia="Times New Roman" w:hAnsi="Times New Roman" w:cs="Times New Roman"/>
          <w:b/>
          <w:bCs/>
          <w:i/>
          <w:iCs/>
          <w:sz w:val="24"/>
          <w:szCs w:val="24"/>
        </w:rPr>
      </w:pPr>
      <w:r w:rsidRPr="000E595E">
        <w:rPr>
          <w:rFonts w:ascii="Times New Roman" w:eastAsia="Times New Roman" w:hAnsi="Times New Roman" w:cs="Times New Roman"/>
          <w:bCs/>
          <w:iCs/>
          <w:sz w:val="24"/>
          <w:szCs w:val="24"/>
        </w:rPr>
        <w:t>2015</w:t>
      </w:r>
      <w:r w:rsidRPr="000E595E">
        <w:rPr>
          <w:rFonts w:ascii="Times New Roman" w:eastAsia="Times New Roman" w:hAnsi="Times New Roman" w:cs="Times New Roman"/>
          <w:b/>
          <w:bCs/>
          <w:i/>
          <w:iCs/>
          <w:sz w:val="24"/>
          <w:szCs w:val="24"/>
        </w:rPr>
        <w:t xml:space="preserve">    </w:t>
      </w:r>
      <w:r w:rsidRPr="000E595E">
        <w:rPr>
          <w:rFonts w:ascii="Times New Roman" w:eastAsia="Times New Roman" w:hAnsi="Times New Roman" w:cs="Times New Roman"/>
          <w:bCs/>
          <w:iCs/>
          <w:sz w:val="24"/>
          <w:szCs w:val="24"/>
        </w:rPr>
        <w:t>Kickoff and keynote speaker at the Texas A &amp; M University Center for Heritage Conservation Symposium on Preservation of the Alamo, my presentation was titled</w:t>
      </w:r>
      <w:r w:rsidRPr="000E595E">
        <w:rPr>
          <w:rFonts w:ascii="Times New Roman" w:eastAsia="Times New Roman" w:hAnsi="Times New Roman" w:cs="Times New Roman"/>
          <w:b/>
          <w:bCs/>
          <w:i/>
          <w:iCs/>
          <w:sz w:val="24"/>
          <w:szCs w:val="24"/>
        </w:rPr>
        <w:t xml:space="preserve"> “180 Years of Heritage Preservation: The Contribution of Blas Herrera and His Descendants to the Story of the Alamo and 19</w:t>
      </w:r>
      <w:r w:rsidRPr="000E595E">
        <w:rPr>
          <w:rFonts w:ascii="Times New Roman" w:eastAsia="Times New Roman" w:hAnsi="Times New Roman" w:cs="Times New Roman"/>
          <w:b/>
          <w:bCs/>
          <w:i/>
          <w:iCs/>
          <w:sz w:val="24"/>
          <w:szCs w:val="24"/>
          <w:vertAlign w:val="superscript"/>
        </w:rPr>
        <w:t>th</w:t>
      </w:r>
      <w:r w:rsidRPr="000E595E">
        <w:rPr>
          <w:rFonts w:ascii="Times New Roman" w:eastAsia="Times New Roman" w:hAnsi="Times New Roman" w:cs="Times New Roman"/>
          <w:b/>
          <w:bCs/>
          <w:i/>
          <w:iCs/>
          <w:sz w:val="24"/>
          <w:szCs w:val="24"/>
        </w:rPr>
        <w:t xml:space="preserve"> Century Tejano Architecture And A Tribute to the San Antonio Conservation Society ,The SACS Historic Farm and Ranch Complexes Committee Kay </w:t>
      </w:r>
      <w:proofErr w:type="spellStart"/>
      <w:r w:rsidRPr="000E595E">
        <w:rPr>
          <w:rFonts w:ascii="Times New Roman" w:eastAsia="Times New Roman" w:hAnsi="Times New Roman" w:cs="Times New Roman"/>
          <w:b/>
          <w:bCs/>
          <w:i/>
          <w:iCs/>
          <w:sz w:val="24"/>
          <w:szCs w:val="24"/>
        </w:rPr>
        <w:t>Hindes</w:t>
      </w:r>
      <w:proofErr w:type="spellEnd"/>
      <w:r w:rsidRPr="000E595E">
        <w:rPr>
          <w:rFonts w:ascii="Times New Roman" w:eastAsia="Times New Roman" w:hAnsi="Times New Roman" w:cs="Times New Roman"/>
          <w:b/>
          <w:bCs/>
          <w:i/>
          <w:iCs/>
          <w:sz w:val="24"/>
          <w:szCs w:val="24"/>
        </w:rPr>
        <w:t xml:space="preserve">, Pat Ezell, Patsy </w:t>
      </w:r>
      <w:proofErr w:type="spellStart"/>
      <w:r w:rsidRPr="000E595E">
        <w:rPr>
          <w:rFonts w:ascii="Times New Roman" w:eastAsia="Times New Roman" w:hAnsi="Times New Roman" w:cs="Times New Roman"/>
          <w:b/>
          <w:bCs/>
          <w:i/>
          <w:iCs/>
          <w:sz w:val="24"/>
          <w:szCs w:val="24"/>
        </w:rPr>
        <w:t>Castanon</w:t>
      </w:r>
      <w:proofErr w:type="spellEnd"/>
      <w:r w:rsidRPr="000E595E">
        <w:rPr>
          <w:rFonts w:ascii="Times New Roman" w:eastAsia="Times New Roman" w:hAnsi="Times New Roman" w:cs="Times New Roman"/>
          <w:b/>
          <w:bCs/>
          <w:i/>
          <w:iCs/>
          <w:sz w:val="24"/>
          <w:szCs w:val="24"/>
        </w:rPr>
        <w:t>, Joanne Parrish, Fran Gale and Evie Herrera Patton.”</w:t>
      </w:r>
    </w:p>
    <w:p w14:paraId="3919C1BE" w14:textId="77777777" w:rsidR="000E595E" w:rsidRPr="000E595E" w:rsidRDefault="000E595E" w:rsidP="000E595E">
      <w:pPr>
        <w:widowControl w:val="0"/>
        <w:spacing w:after="0" w:line="240" w:lineRule="auto"/>
        <w:rPr>
          <w:rFonts w:ascii="Times New Roman" w:eastAsia="Times New Roman" w:hAnsi="Times New Roman" w:cs="Times New Roman"/>
          <w:bCs/>
          <w:iCs/>
          <w:sz w:val="24"/>
          <w:szCs w:val="24"/>
        </w:rPr>
      </w:pPr>
    </w:p>
    <w:p w14:paraId="2C2A66DF"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bCs/>
          <w:iCs/>
          <w:sz w:val="24"/>
          <w:szCs w:val="24"/>
        </w:rPr>
        <w:t>2014</w:t>
      </w:r>
      <w:r w:rsidRPr="000E595E">
        <w:rPr>
          <w:rFonts w:ascii="Times New Roman" w:eastAsia="Times New Roman" w:hAnsi="Times New Roman" w:cs="Times New Roman"/>
          <w:bCs/>
          <w:iCs/>
          <w:sz w:val="24"/>
          <w:szCs w:val="24"/>
        </w:rPr>
        <w:tab/>
        <w:t xml:space="preserve"> Keynote Speaker at the First Texas Hill Country Water Summit, title of my presentation was </w:t>
      </w:r>
      <w:r w:rsidRPr="000E595E">
        <w:rPr>
          <w:rFonts w:ascii="Times New Roman" w:eastAsia="Times New Roman" w:hAnsi="Times New Roman" w:cs="Times New Roman"/>
          <w:b/>
          <w:bCs/>
          <w:i/>
          <w:iCs/>
          <w:sz w:val="24"/>
          <w:szCs w:val="24"/>
        </w:rPr>
        <w:t xml:space="preserve">“Strategies for </w:t>
      </w:r>
      <w:proofErr w:type="gramStart"/>
      <w:r w:rsidRPr="000E595E">
        <w:rPr>
          <w:rFonts w:ascii="Times New Roman" w:eastAsia="Times New Roman" w:hAnsi="Times New Roman" w:cs="Times New Roman"/>
          <w:b/>
          <w:bCs/>
          <w:i/>
          <w:iCs/>
          <w:sz w:val="24"/>
          <w:szCs w:val="24"/>
        </w:rPr>
        <w:t>Short and Long Term</w:t>
      </w:r>
      <w:proofErr w:type="gramEnd"/>
      <w:r w:rsidRPr="000E595E">
        <w:rPr>
          <w:rFonts w:ascii="Times New Roman" w:eastAsia="Times New Roman" w:hAnsi="Times New Roman" w:cs="Times New Roman"/>
          <w:b/>
          <w:bCs/>
          <w:i/>
          <w:iCs/>
          <w:sz w:val="24"/>
          <w:szCs w:val="24"/>
        </w:rPr>
        <w:t xml:space="preserve"> Challenges.”</w:t>
      </w:r>
    </w:p>
    <w:p w14:paraId="71B9527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6D9DE783" w14:textId="77777777" w:rsidR="000E595E" w:rsidRPr="000E595E" w:rsidRDefault="000E595E" w:rsidP="000E595E">
      <w:pPr>
        <w:widowControl w:val="0"/>
        <w:spacing w:after="0" w:line="240" w:lineRule="auto"/>
        <w:rPr>
          <w:rFonts w:ascii="Times New Roman" w:eastAsia="Times New Roman" w:hAnsi="Times New Roman" w:cs="Times New Roman"/>
          <w:iCs/>
          <w:sz w:val="24"/>
          <w:szCs w:val="24"/>
        </w:rPr>
      </w:pPr>
      <w:r w:rsidRPr="000E595E">
        <w:rPr>
          <w:rFonts w:ascii="Times New Roman" w:eastAsia="Times New Roman" w:hAnsi="Times New Roman" w:cs="Times New Roman"/>
          <w:sz w:val="24"/>
          <w:szCs w:val="24"/>
        </w:rPr>
        <w:t>2014</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w:t>
      </w:r>
      <w:r w:rsidRPr="000E595E">
        <w:rPr>
          <w:rFonts w:ascii="Times New Roman" w:eastAsia="Times New Roman" w:hAnsi="Times New Roman" w:cs="Times New Roman"/>
          <w:b/>
          <w:i/>
          <w:iCs/>
          <w:sz w:val="24"/>
          <w:szCs w:val="24"/>
        </w:rPr>
        <w:t>A Perspective on Realistic and Sustainable Water Policy: Workable Solutions for a Bright Future”</w:t>
      </w:r>
      <w:r w:rsidRPr="000E595E">
        <w:rPr>
          <w:rFonts w:ascii="Times New Roman" w:eastAsia="Times New Roman" w:hAnsi="Times New Roman" w:cs="Times New Roman"/>
          <w:i/>
          <w:iCs/>
          <w:sz w:val="24"/>
          <w:szCs w:val="24"/>
        </w:rPr>
        <w:t xml:space="preserve"> </w:t>
      </w:r>
      <w:r w:rsidRPr="000E595E">
        <w:rPr>
          <w:rFonts w:ascii="Times New Roman" w:eastAsia="Times New Roman" w:hAnsi="Times New Roman" w:cs="Times New Roman"/>
          <w:iCs/>
          <w:sz w:val="24"/>
          <w:szCs w:val="24"/>
        </w:rPr>
        <w:t>presented at the 6</w:t>
      </w:r>
      <w:r w:rsidRPr="000E595E">
        <w:rPr>
          <w:rFonts w:ascii="Times New Roman" w:eastAsia="Times New Roman" w:hAnsi="Times New Roman" w:cs="Times New Roman"/>
          <w:iCs/>
          <w:sz w:val="24"/>
          <w:szCs w:val="24"/>
          <w:vertAlign w:val="superscript"/>
        </w:rPr>
        <w:t>th</w:t>
      </w:r>
      <w:r w:rsidRPr="000E595E">
        <w:rPr>
          <w:rFonts w:ascii="Times New Roman" w:eastAsia="Times New Roman" w:hAnsi="Times New Roman" w:cs="Times New Roman"/>
          <w:iCs/>
          <w:sz w:val="24"/>
          <w:szCs w:val="24"/>
        </w:rPr>
        <w:t xml:space="preserve"> Annual Lone Star Water Forum. October 4. Brenham.</w:t>
      </w:r>
    </w:p>
    <w:p w14:paraId="5DC77AA8" w14:textId="77777777" w:rsidR="000E595E" w:rsidRPr="000E595E" w:rsidRDefault="000E595E" w:rsidP="000E595E">
      <w:pPr>
        <w:widowControl w:val="0"/>
        <w:spacing w:after="0" w:line="240" w:lineRule="auto"/>
        <w:rPr>
          <w:rFonts w:ascii="Times New Roman" w:eastAsia="Times New Roman" w:hAnsi="Times New Roman" w:cs="Times New Roman"/>
          <w:iCs/>
          <w:sz w:val="24"/>
          <w:szCs w:val="24"/>
        </w:rPr>
      </w:pPr>
    </w:p>
    <w:p w14:paraId="48B978C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t>Organizer and moderator at the 6</w:t>
      </w:r>
      <w:r w:rsidRPr="000E595E">
        <w:rPr>
          <w:rFonts w:ascii="Times New Roman" w:eastAsia="Times New Roman" w:hAnsi="Times New Roman" w:cs="Times New Roman"/>
          <w:sz w:val="24"/>
          <w:szCs w:val="20"/>
          <w:vertAlign w:val="superscript"/>
        </w:rPr>
        <w:t>th</w:t>
      </w:r>
      <w:r w:rsidRPr="000E595E">
        <w:rPr>
          <w:rFonts w:ascii="Times New Roman" w:eastAsia="Times New Roman" w:hAnsi="Times New Roman" w:cs="Times New Roman"/>
          <w:sz w:val="24"/>
          <w:szCs w:val="20"/>
        </w:rPr>
        <w:t xml:space="preserve"> Annual Lone Star Water Conference in Brenham, Texas attended by 200 sponsored by Texas A&amp;M University, Texas Parks and Wildlife, Texas AgriLife Center Texas A&amp;M University, the City of Brenham – topic a 6 hour presentation and community debate </w:t>
      </w:r>
      <w:r w:rsidRPr="000E595E">
        <w:rPr>
          <w:rFonts w:ascii="Times New Roman" w:eastAsia="Times New Roman" w:hAnsi="Times New Roman" w:cs="Times New Roman"/>
          <w:b/>
          <w:i/>
          <w:sz w:val="24"/>
          <w:szCs w:val="20"/>
        </w:rPr>
        <w:t>“What is Water Worth to You? Solutions.”</w:t>
      </w:r>
      <w:r w:rsidRPr="000E595E">
        <w:rPr>
          <w:rFonts w:ascii="Times New Roman" w:eastAsia="Times New Roman" w:hAnsi="Times New Roman" w:cs="Times New Roman"/>
          <w:sz w:val="24"/>
          <w:szCs w:val="20"/>
        </w:rPr>
        <w:t xml:space="preserve"> October.  Porter organized and solicited the speakers: Senator Craig Estes, House of Representative Member Doug Miller, Former Mayor of Houston Bill White, and James Murphy Counsel and Operating Manager of the Bexar-Brazos River Authority.</w:t>
      </w:r>
    </w:p>
    <w:p w14:paraId="0E5BBD9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0852C6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004A656"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“65 Years of Groundwater Conservation Districts in Texas:  Still Undisclosed in Section 5.008 of the Texas Property Code”</w:t>
      </w:r>
      <w:r w:rsidRPr="000E595E">
        <w:rPr>
          <w:rFonts w:ascii="Times New Roman" w:eastAsia="Times New Roman" w:hAnsi="Times New Roman" w:cs="Times New Roman"/>
          <w:sz w:val="24"/>
          <w:szCs w:val="20"/>
        </w:rPr>
        <w:t xml:space="preserve"> published and presented at the 24</w:t>
      </w:r>
      <w:r w:rsidRPr="000E595E">
        <w:rPr>
          <w:rFonts w:ascii="Times New Roman" w:eastAsia="Times New Roman" w:hAnsi="Times New Roman" w:cs="Times New Roman"/>
          <w:sz w:val="24"/>
          <w:szCs w:val="20"/>
          <w:vertAlign w:val="superscript"/>
        </w:rPr>
        <w:t>th</w:t>
      </w:r>
      <w:r w:rsidRPr="000E595E">
        <w:rPr>
          <w:rFonts w:ascii="Times New Roman" w:eastAsia="Times New Roman" w:hAnsi="Times New Roman" w:cs="Times New Roman"/>
          <w:sz w:val="24"/>
          <w:szCs w:val="20"/>
        </w:rPr>
        <w:t xml:space="preserve"> Annual </w:t>
      </w:r>
      <w:proofErr w:type="spellStart"/>
      <w:r w:rsidRPr="000E595E">
        <w:rPr>
          <w:rFonts w:ascii="Times New Roman" w:eastAsia="Times New Roman" w:hAnsi="Times New Roman" w:cs="Times New Roman"/>
          <w:sz w:val="24"/>
          <w:szCs w:val="20"/>
        </w:rPr>
        <w:t>Superconference</w:t>
      </w:r>
      <w:proofErr w:type="spellEnd"/>
      <w:r w:rsidRPr="000E595E">
        <w:rPr>
          <w:rFonts w:ascii="Times New Roman" w:eastAsia="Times New Roman" w:hAnsi="Times New Roman" w:cs="Times New Roman"/>
          <w:sz w:val="24"/>
          <w:szCs w:val="20"/>
        </w:rPr>
        <w:t xml:space="preserve"> Texas Water Law. CLE Water Law Institute.  September 22. Austin.</w:t>
      </w:r>
    </w:p>
    <w:p w14:paraId="0D6DF91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EFA155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“Moot Mediations in Global Transboundary Water Disputes: Teaching Peaceful Problem-Solving in International Water Relations”</w:t>
      </w:r>
      <w:r w:rsidRPr="000E595E">
        <w:rPr>
          <w:rFonts w:ascii="Times New Roman" w:eastAsia="Times New Roman" w:hAnsi="Times New Roman" w:cs="Times New Roman"/>
          <w:sz w:val="24"/>
          <w:szCs w:val="20"/>
        </w:rPr>
        <w:t xml:space="preserve"> presented at the World Council for </w:t>
      </w:r>
      <w:r w:rsidRPr="000E595E">
        <w:rPr>
          <w:rFonts w:ascii="Times New Roman" w:eastAsia="Times New Roman" w:hAnsi="Times New Roman" w:cs="Times New Roman"/>
          <w:sz w:val="24"/>
          <w:szCs w:val="20"/>
        </w:rPr>
        <w:lastRenderedPageBreak/>
        <w:t>Curriculum and Instruction 16th World Conference on Education Integrating Education for a Lasting Culture of Peace and Care of Planet Earth. August 22. San Diego.</w:t>
      </w:r>
    </w:p>
    <w:p w14:paraId="6B117B9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18BFAA5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i/>
          <w:sz w:val="24"/>
          <w:szCs w:val="20"/>
        </w:rPr>
        <w:t>“Texas Out of Water”</w:t>
      </w:r>
      <w:r w:rsidRPr="000E595E">
        <w:rPr>
          <w:rFonts w:ascii="Times New Roman" w:eastAsia="Times New Roman" w:hAnsi="Times New Roman" w:cs="Times New Roman"/>
          <w:sz w:val="24"/>
          <w:szCs w:val="20"/>
        </w:rPr>
        <w:t xml:space="preserve"> Summer Scholar Series, St. Edward’s University. Austin.</w:t>
      </w:r>
    </w:p>
    <w:p w14:paraId="0BF6E54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19C6E9E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b/>
          <w:i/>
          <w:sz w:val="24"/>
          <w:szCs w:val="20"/>
        </w:rPr>
        <w:tab/>
        <w:t>“Sharing the Common Pool: Water Rights in the Everyday Lives of Texans”</w:t>
      </w:r>
      <w:r w:rsidRPr="000E595E">
        <w:rPr>
          <w:rFonts w:ascii="Times New Roman" w:eastAsia="Times New Roman" w:hAnsi="Times New Roman" w:cs="Times New Roman"/>
          <w:sz w:val="24"/>
          <w:szCs w:val="20"/>
        </w:rPr>
        <w:t xml:space="preserve"> webinar for the Texas Land Title Association. Austin.</w:t>
      </w:r>
    </w:p>
    <w:p w14:paraId="7F08083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230739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t xml:space="preserve">Texas Alliance of Groundwater Districts Quarterly Meeting, opening speaker, </w:t>
      </w:r>
    </w:p>
    <w:p w14:paraId="47CF052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b/>
          <w:sz w:val="24"/>
          <w:szCs w:val="20"/>
        </w:rPr>
        <w:t>“Unrealized and Undisclosed: Groundwater Conservation Districts in Texas.”</w:t>
      </w:r>
      <w:r w:rsidRPr="000E595E">
        <w:rPr>
          <w:rFonts w:ascii="Times New Roman" w:eastAsia="Times New Roman" w:hAnsi="Times New Roman" w:cs="Times New Roman"/>
          <w:sz w:val="24"/>
          <w:szCs w:val="20"/>
        </w:rPr>
        <w:t xml:space="preserve"> Austin.</w:t>
      </w:r>
    </w:p>
    <w:p w14:paraId="6C0583E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AA233D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“Water Rights 101: Unrealized and Undisclosed”</w:t>
      </w:r>
      <w:r w:rsidRPr="000E595E">
        <w:rPr>
          <w:rFonts w:ascii="Times New Roman" w:eastAsia="Times New Roman" w:hAnsi="Times New Roman" w:cs="Times New Roman"/>
          <w:sz w:val="24"/>
          <w:szCs w:val="20"/>
        </w:rPr>
        <w:t xml:space="preserve"> published and presented at the South </w:t>
      </w:r>
    </w:p>
    <w:p w14:paraId="2BABDA4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Texas College of Law 29</w:t>
      </w:r>
      <w:r w:rsidRPr="000E595E">
        <w:rPr>
          <w:rFonts w:ascii="Times New Roman" w:eastAsia="Times New Roman" w:hAnsi="Times New Roman" w:cs="Times New Roman"/>
          <w:sz w:val="24"/>
          <w:szCs w:val="20"/>
          <w:vertAlign w:val="superscript"/>
        </w:rPr>
        <w:t>th</w:t>
      </w:r>
      <w:r w:rsidRPr="000E595E">
        <w:rPr>
          <w:rFonts w:ascii="Times New Roman" w:eastAsia="Times New Roman" w:hAnsi="Times New Roman" w:cs="Times New Roman"/>
          <w:sz w:val="24"/>
          <w:szCs w:val="20"/>
        </w:rPr>
        <w:t xml:space="preserve"> Annual Real Estate Law Conference June 6, Houston.</w:t>
      </w:r>
    </w:p>
    <w:p w14:paraId="7AE1DCCF"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5E0FD8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t xml:space="preserve">Invited panel member for presentation of the Texas A &amp; M University Bush School graduate students Capstone Report on Water Uses in the </w:t>
      </w:r>
      <w:proofErr w:type="spellStart"/>
      <w:r w:rsidRPr="000E595E">
        <w:rPr>
          <w:rFonts w:ascii="Times New Roman" w:eastAsia="Times New Roman" w:hAnsi="Times New Roman" w:cs="Times New Roman"/>
          <w:sz w:val="24"/>
          <w:szCs w:val="20"/>
        </w:rPr>
        <w:t>Eagleford</w:t>
      </w:r>
      <w:proofErr w:type="spellEnd"/>
      <w:r w:rsidRPr="000E595E">
        <w:rPr>
          <w:rFonts w:ascii="Times New Roman" w:eastAsia="Times New Roman" w:hAnsi="Times New Roman" w:cs="Times New Roman"/>
          <w:sz w:val="24"/>
          <w:szCs w:val="20"/>
        </w:rPr>
        <w:t xml:space="preserve"> Shale to Railroad Commissioner Christie Craddick and representatives of the Texas Water Development Board, the Texas Commission on Environmental Quality, the Attorney General’s Office and other state officials in Craddick’s office April.</w:t>
      </w:r>
    </w:p>
    <w:p w14:paraId="636B793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D1603E8" w14:textId="77777777" w:rsidR="000E595E" w:rsidRPr="000E595E" w:rsidRDefault="000E595E" w:rsidP="000E595E">
      <w:pPr>
        <w:widowControl w:val="0"/>
        <w:spacing w:after="0" w:line="240" w:lineRule="auto"/>
        <w:rPr>
          <w:rFonts w:ascii="Times New Roman" w:eastAsia="Times New Roman" w:hAnsi="Times New Roman" w:cs="Times New Roman"/>
          <w:b/>
          <w:bCs/>
          <w:i/>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t xml:space="preserve">Panel Chair and Presenter at the World History Association of Texas Conference, March 1.  Paper presented – </w:t>
      </w:r>
      <w:r w:rsidRPr="000E595E">
        <w:rPr>
          <w:rFonts w:ascii="Times New Roman" w:eastAsia="Times New Roman" w:hAnsi="Times New Roman" w:cs="Times New Roman"/>
          <w:b/>
          <w:i/>
          <w:sz w:val="24"/>
          <w:szCs w:val="20"/>
        </w:rPr>
        <w:t>“</w:t>
      </w:r>
      <w:r w:rsidRPr="000E595E">
        <w:rPr>
          <w:rFonts w:ascii="Times New Roman" w:eastAsia="Times New Roman" w:hAnsi="Times New Roman" w:cs="Times New Roman"/>
          <w:b/>
          <w:bCs/>
          <w:i/>
          <w:sz w:val="24"/>
          <w:szCs w:val="20"/>
        </w:rPr>
        <w:t xml:space="preserve">Barbed Wire in War: Physical and Social Enclosure in </w:t>
      </w:r>
    </w:p>
    <w:p w14:paraId="40A0955A" w14:textId="77777777" w:rsidR="000E595E" w:rsidRPr="000E595E" w:rsidRDefault="000E595E" w:rsidP="000E595E">
      <w:pPr>
        <w:widowControl w:val="0"/>
        <w:spacing w:after="0" w:line="240" w:lineRule="auto"/>
        <w:rPr>
          <w:rFonts w:ascii="Times New Roman" w:eastAsia="Times New Roman" w:hAnsi="Times New Roman" w:cs="Times New Roman"/>
          <w:b/>
          <w:bCs/>
          <w:i/>
          <w:sz w:val="24"/>
          <w:szCs w:val="20"/>
        </w:rPr>
      </w:pPr>
      <w:r w:rsidRPr="000E595E">
        <w:rPr>
          <w:rFonts w:ascii="Times New Roman" w:eastAsia="Times New Roman" w:hAnsi="Times New Roman" w:cs="Times New Roman"/>
          <w:b/>
          <w:bCs/>
          <w:i/>
          <w:sz w:val="24"/>
          <w:szCs w:val="20"/>
        </w:rPr>
        <w:t>World War I.”</w:t>
      </w:r>
    </w:p>
    <w:p w14:paraId="6B8E6EC4" w14:textId="77777777" w:rsidR="000E595E" w:rsidRPr="000E595E" w:rsidRDefault="000E595E" w:rsidP="000E595E">
      <w:pPr>
        <w:widowControl w:val="0"/>
        <w:spacing w:after="0" w:line="240" w:lineRule="auto"/>
        <w:rPr>
          <w:rFonts w:ascii="Times New Roman" w:eastAsia="Times New Roman" w:hAnsi="Times New Roman" w:cs="Times New Roman"/>
          <w:bCs/>
          <w:sz w:val="24"/>
          <w:szCs w:val="20"/>
        </w:rPr>
      </w:pPr>
    </w:p>
    <w:p w14:paraId="523C4392" w14:textId="77777777" w:rsidR="000E595E" w:rsidRPr="000E595E" w:rsidRDefault="000E595E" w:rsidP="000E595E">
      <w:pPr>
        <w:widowControl w:val="0"/>
        <w:spacing w:after="0" w:line="240" w:lineRule="auto"/>
        <w:rPr>
          <w:rFonts w:ascii="Times New Roman" w:eastAsia="Times New Roman" w:hAnsi="Times New Roman" w:cs="Times New Roman"/>
          <w:bCs/>
          <w:sz w:val="24"/>
          <w:szCs w:val="20"/>
        </w:rPr>
      </w:pPr>
      <w:r w:rsidRPr="000E595E">
        <w:rPr>
          <w:rFonts w:ascii="Times New Roman" w:eastAsia="Times New Roman" w:hAnsi="Times New Roman" w:cs="Times New Roman"/>
          <w:bCs/>
          <w:sz w:val="24"/>
          <w:szCs w:val="20"/>
        </w:rPr>
        <w:t>2014</w:t>
      </w:r>
      <w:r w:rsidRPr="000E595E">
        <w:rPr>
          <w:rFonts w:ascii="Times New Roman" w:eastAsia="Times New Roman" w:hAnsi="Times New Roman" w:cs="Times New Roman"/>
          <w:bCs/>
          <w:sz w:val="24"/>
          <w:szCs w:val="20"/>
        </w:rPr>
        <w:tab/>
        <w:t xml:space="preserve">Interview by the Austin Chamber of Commerce official Drew </w:t>
      </w:r>
      <w:proofErr w:type="spellStart"/>
      <w:r w:rsidRPr="000E595E">
        <w:rPr>
          <w:rFonts w:ascii="Times New Roman" w:eastAsia="Times New Roman" w:hAnsi="Times New Roman" w:cs="Times New Roman"/>
          <w:bCs/>
          <w:sz w:val="24"/>
          <w:szCs w:val="20"/>
        </w:rPr>
        <w:t>Scheberle</w:t>
      </w:r>
      <w:proofErr w:type="spellEnd"/>
      <w:r w:rsidRPr="000E595E">
        <w:rPr>
          <w:rFonts w:ascii="Times New Roman" w:eastAsia="Times New Roman" w:hAnsi="Times New Roman" w:cs="Times New Roman"/>
          <w:bCs/>
          <w:sz w:val="24"/>
          <w:szCs w:val="20"/>
        </w:rPr>
        <w:t>, Senior Vice President Federal/State Advocacy &amp; Education/Talent Development on water issues in Austin.</w:t>
      </w:r>
    </w:p>
    <w:p w14:paraId="6CF9274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D65D16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t xml:space="preserve">“General Information on Groundwater Districts for ABOR's Risk Reduction Committee” </w:t>
      </w:r>
    </w:p>
    <w:p w14:paraId="36200044" w14:textId="2DC71C73"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published by the Austin Board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and also the Texas Association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Public Policy Infrastructure and Utilities Subcommittee. June, 2014. Austin.</w:t>
      </w:r>
    </w:p>
    <w:p w14:paraId="04B6F6F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A2E09E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“Water Rights in Texas”</w:t>
      </w:r>
      <w:r w:rsidRPr="000E595E">
        <w:rPr>
          <w:rFonts w:ascii="Times New Roman" w:eastAsia="Times New Roman" w:hAnsi="Times New Roman" w:cs="Times New Roman"/>
          <w:sz w:val="24"/>
          <w:szCs w:val="20"/>
        </w:rPr>
        <w:t xml:space="preserve"> lecturer at University of Texas School of Law for the Edward </w:t>
      </w:r>
    </w:p>
    <w:p w14:paraId="533F7D8C" w14:textId="77777777" w:rsidR="000E595E" w:rsidRPr="000E595E" w:rsidRDefault="000E595E" w:rsidP="000E595E">
      <w:pPr>
        <w:widowControl w:val="0"/>
        <w:spacing w:after="0" w:line="240" w:lineRule="auto"/>
        <w:rPr>
          <w:rFonts w:ascii="Georgia" w:eastAsia="Times New Roman" w:hAnsi="Georgia" w:cs="Times New Roman"/>
          <w:sz w:val="21"/>
          <w:szCs w:val="21"/>
          <w:lang w:val="en"/>
        </w:rPr>
      </w:pPr>
      <w:r w:rsidRPr="000E595E">
        <w:rPr>
          <w:rFonts w:ascii="Times New Roman" w:eastAsia="Times New Roman" w:hAnsi="Times New Roman" w:cs="Times New Roman"/>
          <w:sz w:val="24"/>
          <w:szCs w:val="20"/>
        </w:rPr>
        <w:t xml:space="preserve">Clark Centennial Professor Jane Cohen’s class titled </w:t>
      </w:r>
      <w:r w:rsidRPr="000E595E">
        <w:rPr>
          <w:rFonts w:ascii="Georgia" w:eastAsia="Times New Roman" w:hAnsi="Georgia" w:cs="Times New Roman"/>
          <w:color w:val="484646"/>
          <w:sz w:val="21"/>
          <w:szCs w:val="21"/>
          <w:lang w:val="en"/>
        </w:rPr>
        <w:t xml:space="preserve">WATER LAW AND POLICY:  THE INTRODUCTORY COURSE. </w:t>
      </w:r>
      <w:r w:rsidRPr="000E595E">
        <w:rPr>
          <w:rFonts w:ascii="Georgia" w:eastAsia="Times New Roman" w:hAnsi="Georgia" w:cs="Times New Roman"/>
          <w:sz w:val="21"/>
          <w:szCs w:val="21"/>
          <w:lang w:val="en"/>
        </w:rPr>
        <w:t>Austin.</w:t>
      </w:r>
    </w:p>
    <w:p w14:paraId="45C0436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BE643D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BC6951B"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b/>
          <w:i/>
          <w:sz w:val="24"/>
          <w:szCs w:val="20"/>
        </w:rPr>
        <w:tab/>
        <w:t>“Who Owns the Water: Sharing the Common Pool – Water Rights in the Everyday Lives of Texans</w:t>
      </w:r>
      <w:r w:rsidRPr="000E595E">
        <w:rPr>
          <w:rFonts w:ascii="Times New Roman" w:eastAsia="Times New Roman" w:hAnsi="Times New Roman" w:cs="Times New Roman"/>
          <w:sz w:val="24"/>
          <w:szCs w:val="20"/>
        </w:rPr>
        <w:t>.</w:t>
      </w:r>
      <w:r w:rsidRPr="000E595E">
        <w:rPr>
          <w:rFonts w:ascii="Times New Roman" w:eastAsia="Times New Roman" w:hAnsi="Times New Roman" w:cs="Times New Roman"/>
          <w:b/>
          <w:sz w:val="24"/>
          <w:szCs w:val="20"/>
        </w:rPr>
        <w:t>”</w:t>
      </w:r>
      <w:r w:rsidRPr="000E595E">
        <w:rPr>
          <w:rFonts w:ascii="Times New Roman" w:eastAsia="Times New Roman" w:hAnsi="Times New Roman" w:cs="Times New Roman"/>
          <w:sz w:val="24"/>
          <w:szCs w:val="20"/>
        </w:rPr>
        <w:t xml:space="preserve"> Webinar for the Texas Wildlife Association. Austin.</w:t>
      </w:r>
    </w:p>
    <w:p w14:paraId="1C53179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ABC82C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t xml:space="preserve">Presentation to State Senator Craig Estes – </w:t>
      </w:r>
      <w:r w:rsidRPr="000E595E">
        <w:rPr>
          <w:rFonts w:ascii="Times New Roman" w:eastAsia="Times New Roman" w:hAnsi="Times New Roman" w:cs="Times New Roman"/>
          <w:b/>
          <w:sz w:val="24"/>
          <w:szCs w:val="20"/>
        </w:rPr>
        <w:t>“A Summary of the Lone Star Water Conference”</w:t>
      </w:r>
      <w:r w:rsidRPr="000E595E">
        <w:rPr>
          <w:rFonts w:ascii="Times New Roman" w:eastAsia="Times New Roman" w:hAnsi="Times New Roman" w:cs="Times New Roman"/>
          <w:sz w:val="24"/>
          <w:szCs w:val="20"/>
        </w:rPr>
        <w:t xml:space="preserve"> held in Brenham, Texas October, 2013, January.</w:t>
      </w:r>
    </w:p>
    <w:p w14:paraId="6CF0CE7F"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6D2EDAA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t>Organizer and Chair of the Water Rights Roundtable made up of a dozen active water rights attorneys and personnel of Groundwater Conservation Districts to determine legislative agendas for the upcoming 84</w:t>
      </w:r>
      <w:r w:rsidRPr="000E595E">
        <w:rPr>
          <w:rFonts w:ascii="Times New Roman" w:eastAsia="Times New Roman" w:hAnsi="Times New Roman" w:cs="Times New Roman"/>
          <w:sz w:val="24"/>
          <w:szCs w:val="20"/>
          <w:vertAlign w:val="superscript"/>
        </w:rPr>
        <w:t>th</w:t>
      </w:r>
      <w:r w:rsidRPr="000E595E">
        <w:rPr>
          <w:rFonts w:ascii="Times New Roman" w:eastAsia="Times New Roman" w:hAnsi="Times New Roman" w:cs="Times New Roman"/>
          <w:sz w:val="24"/>
          <w:szCs w:val="20"/>
        </w:rPr>
        <w:t xml:space="preserve"> Session of the Texas Legislature, February.</w:t>
      </w:r>
    </w:p>
    <w:p w14:paraId="3987A7C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  </w:t>
      </w:r>
    </w:p>
    <w:p w14:paraId="243BD55C" w14:textId="77777777" w:rsidR="000E595E" w:rsidRPr="000E595E" w:rsidRDefault="000E595E" w:rsidP="000E595E">
      <w:pPr>
        <w:widowControl w:val="0"/>
        <w:spacing w:after="0" w:line="240" w:lineRule="auto"/>
        <w:rPr>
          <w:rFonts w:ascii="Times New Roman" w:eastAsia="Times New Roman" w:hAnsi="Times New Roman" w:cs="Times New Roman"/>
          <w:bCs/>
          <w:iCs/>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t xml:space="preserve">Keynote speaker at the Bosque County Hay Show in Meridian, Texas – title </w:t>
      </w:r>
      <w:r w:rsidRPr="000E595E">
        <w:rPr>
          <w:rFonts w:ascii="Times New Roman" w:eastAsia="Times New Roman" w:hAnsi="Times New Roman" w:cs="Times New Roman"/>
          <w:b/>
          <w:i/>
          <w:sz w:val="24"/>
          <w:szCs w:val="20"/>
        </w:rPr>
        <w:t>“</w:t>
      </w:r>
      <w:r w:rsidRPr="000E595E">
        <w:rPr>
          <w:rFonts w:ascii="Times New Roman" w:eastAsia="Times New Roman" w:hAnsi="Times New Roman" w:cs="Times New Roman"/>
          <w:b/>
          <w:bCs/>
          <w:i/>
          <w:iCs/>
          <w:sz w:val="24"/>
          <w:szCs w:val="20"/>
        </w:rPr>
        <w:t xml:space="preserve">Urban vs. </w:t>
      </w:r>
      <w:r w:rsidRPr="000E595E">
        <w:rPr>
          <w:rFonts w:ascii="Times New Roman" w:eastAsia="Times New Roman" w:hAnsi="Times New Roman" w:cs="Times New Roman"/>
          <w:b/>
          <w:bCs/>
          <w:i/>
          <w:iCs/>
          <w:sz w:val="24"/>
          <w:szCs w:val="20"/>
        </w:rPr>
        <w:lastRenderedPageBreak/>
        <w:t>Rural: Which lifestyle do Texans choose?”</w:t>
      </w:r>
      <w:r w:rsidRPr="000E595E">
        <w:rPr>
          <w:rFonts w:ascii="Times New Roman" w:eastAsia="Times New Roman" w:hAnsi="Times New Roman" w:cs="Times New Roman"/>
          <w:bCs/>
          <w:iCs/>
          <w:sz w:val="24"/>
          <w:szCs w:val="20"/>
        </w:rPr>
        <w:t xml:space="preserve"> October.</w:t>
      </w:r>
    </w:p>
    <w:p w14:paraId="2674E50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6D82A5F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t>Organizer and moderator at the 5</w:t>
      </w:r>
      <w:r w:rsidRPr="000E595E">
        <w:rPr>
          <w:rFonts w:ascii="Times New Roman" w:eastAsia="Times New Roman" w:hAnsi="Times New Roman" w:cs="Times New Roman"/>
          <w:sz w:val="24"/>
          <w:szCs w:val="20"/>
          <w:vertAlign w:val="superscript"/>
        </w:rPr>
        <w:t>th</w:t>
      </w:r>
      <w:r w:rsidRPr="000E595E">
        <w:rPr>
          <w:rFonts w:ascii="Times New Roman" w:eastAsia="Times New Roman" w:hAnsi="Times New Roman" w:cs="Times New Roman"/>
          <w:sz w:val="24"/>
          <w:szCs w:val="20"/>
        </w:rPr>
        <w:t xml:space="preserve"> Annual Lone Star Water Conference in Brenham, Texas attended by 200 sponsored by Texas A&amp;M University, Texas Parks and Wildlife, Texas AgriLife Center Texas A&amp;M University, the City of Brenham – topic a 6 hour presentation and community debate </w:t>
      </w:r>
      <w:r w:rsidRPr="000E595E">
        <w:rPr>
          <w:rFonts w:ascii="Times New Roman" w:eastAsia="Times New Roman" w:hAnsi="Times New Roman" w:cs="Times New Roman"/>
          <w:b/>
          <w:i/>
          <w:sz w:val="24"/>
          <w:szCs w:val="20"/>
        </w:rPr>
        <w:t>“Should Washington County Have a Groundwater Conservation District”</w:t>
      </w:r>
      <w:r w:rsidRPr="000E595E">
        <w:rPr>
          <w:rFonts w:ascii="Times New Roman" w:eastAsia="Times New Roman" w:hAnsi="Times New Roman" w:cs="Times New Roman"/>
          <w:sz w:val="24"/>
          <w:szCs w:val="20"/>
        </w:rPr>
        <w:t xml:space="preserve"> October.  Porter selected the presenting attorneys and hydrogeologist and reviewed/edited their presentations.  Porter also presented “A History of Groundwater Conservation Districts in Texas.”</w:t>
      </w:r>
    </w:p>
    <w:p w14:paraId="4824E01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9B5045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“Prelude to Community: Water Development in Spanish Colonial Texas”</w:t>
      </w:r>
      <w:r w:rsidRPr="000E595E">
        <w:rPr>
          <w:rFonts w:ascii="Times New Roman" w:eastAsia="Times New Roman" w:hAnsi="Times New Roman" w:cs="Times New Roman"/>
          <w:sz w:val="24"/>
          <w:szCs w:val="20"/>
        </w:rPr>
        <w:t xml:space="preserve"> for Dr. William Doolittle at the Collegium of the University of Texas Geography Department.</w:t>
      </w:r>
    </w:p>
    <w:p w14:paraId="4074ED8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60C91F0B" w14:textId="3EB8B886"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sz w:val="24"/>
          <w:szCs w:val="20"/>
        </w:rPr>
        <w:t>“Sharing the Common Pool: Water Rights in the Everyday Lives of Texans”</w:t>
      </w:r>
      <w:r w:rsidRPr="000E595E">
        <w:rPr>
          <w:rFonts w:ascii="Times New Roman" w:eastAsia="Times New Roman" w:hAnsi="Times New Roman" w:cs="Times New Roman"/>
          <w:sz w:val="24"/>
          <w:szCs w:val="20"/>
        </w:rPr>
        <w:t xml:space="preserve"> webinar for the Texas Association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Austin.</w:t>
      </w:r>
    </w:p>
    <w:p w14:paraId="1EB8E26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5D186F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2013    Moderator of the Panel - </w:t>
      </w:r>
      <w:r w:rsidRPr="000E595E">
        <w:rPr>
          <w:rFonts w:ascii="Times New Roman" w:eastAsia="Times New Roman" w:hAnsi="Times New Roman" w:cs="Times New Roman"/>
          <w:b/>
          <w:i/>
          <w:sz w:val="24"/>
          <w:szCs w:val="20"/>
        </w:rPr>
        <w:t>"Financing the Solution"</w:t>
      </w:r>
      <w:r w:rsidRPr="000E595E">
        <w:rPr>
          <w:rFonts w:ascii="Times New Roman" w:eastAsia="Times New Roman" w:hAnsi="Times New Roman" w:cs="Times New Roman"/>
          <w:sz w:val="24"/>
          <w:szCs w:val="20"/>
        </w:rPr>
        <w:t xml:space="preserve"> at the Texas Capitol Auditorium, a panel discussion of the new bills to finance the State Water Plan of 2012 with Senator Troy Fraser, Chair of the Senate Natural Resources Committee, Representative Allan Ritter, Chair of the House Natural Resources Committee, and Lewis McMahan, Board Member of the Texas Water Development Board. January.</w:t>
      </w:r>
    </w:p>
    <w:p w14:paraId="4233A8D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2E21F2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2013    Quest Lectures – University of Texas Division of Continuing and Innovative Education at the Thompson Conference Center – Series “Texas Water: It’s Past, Present, and Future” – Porter’s lecture: </w:t>
      </w:r>
      <w:r w:rsidRPr="000E595E">
        <w:rPr>
          <w:rFonts w:ascii="Times New Roman" w:eastAsia="Times New Roman" w:hAnsi="Times New Roman" w:cs="Times New Roman"/>
          <w:b/>
          <w:i/>
          <w:sz w:val="24"/>
          <w:szCs w:val="20"/>
        </w:rPr>
        <w:t>“The History of Texas Water Law, Policy, and Management”</w:t>
      </w:r>
      <w:r w:rsidRPr="000E595E">
        <w:rPr>
          <w:rFonts w:ascii="Times New Roman" w:eastAsia="Times New Roman" w:hAnsi="Times New Roman" w:cs="Times New Roman"/>
          <w:sz w:val="24"/>
          <w:szCs w:val="20"/>
        </w:rPr>
        <w:t xml:space="preserve"> October 3.</w:t>
      </w:r>
    </w:p>
    <w:p w14:paraId="47D1A7C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11D84B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t xml:space="preserve">Sage Lectures CE 140001I– University of Texas Division of Continuing and Innovative Education at the Thompson Conference </w:t>
      </w:r>
      <w:proofErr w:type="gramStart"/>
      <w:r w:rsidRPr="000E595E">
        <w:rPr>
          <w:rFonts w:ascii="Times New Roman" w:eastAsia="Times New Roman" w:hAnsi="Times New Roman" w:cs="Times New Roman"/>
          <w:sz w:val="24"/>
          <w:szCs w:val="20"/>
        </w:rPr>
        <w:t>Center  –</w:t>
      </w:r>
      <w:proofErr w:type="gramEnd"/>
      <w:r w:rsidRPr="000E595E">
        <w:rPr>
          <w:rFonts w:ascii="Times New Roman" w:eastAsia="Times New Roman" w:hAnsi="Times New Roman" w:cs="Times New Roman"/>
          <w:sz w:val="24"/>
          <w:szCs w:val="20"/>
        </w:rPr>
        <w:t xml:space="preserve"> Series “Water in Texas: Good to the Last Drop”– Porter taught 2 of the 6 lectures to an audience of 150.  Porter’s topic CE 14001Ia – </w:t>
      </w:r>
      <w:r w:rsidRPr="000E595E">
        <w:rPr>
          <w:rFonts w:ascii="Times New Roman" w:eastAsia="Times New Roman" w:hAnsi="Times New Roman" w:cs="Times New Roman"/>
          <w:b/>
          <w:i/>
          <w:sz w:val="24"/>
          <w:szCs w:val="20"/>
        </w:rPr>
        <w:t>“Water in Texas: The Common Denominator of Life”</w:t>
      </w:r>
      <w:r w:rsidRPr="000E595E">
        <w:rPr>
          <w:rFonts w:ascii="Times New Roman" w:eastAsia="Times New Roman" w:hAnsi="Times New Roman" w:cs="Times New Roman"/>
          <w:sz w:val="24"/>
          <w:szCs w:val="20"/>
        </w:rPr>
        <w:t xml:space="preserve"> and Porter’s topic CE 14001Ic – </w:t>
      </w:r>
      <w:r w:rsidRPr="000E595E">
        <w:rPr>
          <w:rFonts w:ascii="Times New Roman" w:eastAsia="Times New Roman" w:hAnsi="Times New Roman" w:cs="Times New Roman"/>
          <w:b/>
          <w:i/>
          <w:sz w:val="24"/>
          <w:szCs w:val="20"/>
        </w:rPr>
        <w:t>“Sharing the Common Pool: Water Rights in the Everyday Lives of Texans”</w:t>
      </w:r>
      <w:r w:rsidRPr="000E595E">
        <w:rPr>
          <w:rFonts w:ascii="Times New Roman" w:eastAsia="Times New Roman" w:hAnsi="Times New Roman" w:cs="Times New Roman"/>
          <w:sz w:val="24"/>
          <w:szCs w:val="20"/>
        </w:rPr>
        <w:t xml:space="preserve"> September 16 and September 30. </w:t>
      </w:r>
    </w:p>
    <w:p w14:paraId="7479F02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4FF939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t>Moderator of the Legal Update Panel for The Texas Groundwater Summit attended by 500 at the San Marcos Convention Center, August.</w:t>
      </w:r>
    </w:p>
    <w:p w14:paraId="5BCDC5F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030AB3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t xml:space="preserve">City of Sunset Valley City Council invited guest speaker on groundwater permits versus the existing City of Austin water contract, July. </w:t>
      </w:r>
    </w:p>
    <w:p w14:paraId="6624201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12EFC90F"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t xml:space="preserve">Presenter and Emcee of the opening of the </w:t>
      </w:r>
      <w:r w:rsidRPr="000E595E">
        <w:rPr>
          <w:rFonts w:ascii="Times New Roman" w:eastAsia="Times New Roman" w:hAnsi="Times New Roman" w:cs="Times New Roman"/>
          <w:b/>
          <w:i/>
          <w:sz w:val="24"/>
          <w:szCs w:val="20"/>
        </w:rPr>
        <w:t>Enduring Women</w:t>
      </w:r>
      <w:r w:rsidRPr="000E595E">
        <w:rPr>
          <w:rFonts w:ascii="Times New Roman" w:eastAsia="Times New Roman" w:hAnsi="Times New Roman" w:cs="Times New Roman"/>
          <w:sz w:val="24"/>
          <w:szCs w:val="20"/>
        </w:rPr>
        <w:t xml:space="preserve"> exhibit at the Bullock Texas State History Museum.  The exhibit is the product of a class Porter created with Dr. Mary </w:t>
      </w:r>
      <w:proofErr w:type="spellStart"/>
      <w:r w:rsidRPr="000E595E">
        <w:rPr>
          <w:rFonts w:ascii="Times New Roman" w:eastAsia="Times New Roman" w:hAnsi="Times New Roman" w:cs="Times New Roman"/>
          <w:sz w:val="24"/>
          <w:szCs w:val="20"/>
        </w:rPr>
        <w:t>Brantl</w:t>
      </w:r>
      <w:proofErr w:type="spellEnd"/>
      <w:r w:rsidRPr="000E595E">
        <w:rPr>
          <w:rFonts w:ascii="Times New Roman" w:eastAsia="Times New Roman" w:hAnsi="Times New Roman" w:cs="Times New Roman"/>
          <w:sz w:val="24"/>
          <w:szCs w:val="20"/>
        </w:rPr>
        <w:t xml:space="preserve"> and co-taught at St. Edward's University to fulfill the collaborative contract between St. Edward's University and the Bullock Texas State History Museum. February.</w:t>
      </w:r>
    </w:p>
    <w:p w14:paraId="1400F6E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40BD29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2013</w:t>
      </w:r>
      <w:r w:rsidRPr="000E595E">
        <w:rPr>
          <w:rFonts w:ascii="Times New Roman" w:eastAsia="Times New Roman" w:hAnsi="Times New Roman" w:cs="Times New Roman"/>
          <w:sz w:val="24"/>
          <w:szCs w:val="20"/>
        </w:rPr>
        <w:tab/>
        <w:t xml:space="preserve">Moderator of the Panel - </w:t>
      </w:r>
      <w:r w:rsidRPr="000E595E">
        <w:rPr>
          <w:rFonts w:ascii="Times New Roman" w:eastAsia="Times New Roman" w:hAnsi="Times New Roman" w:cs="Times New Roman"/>
          <w:b/>
          <w:i/>
          <w:sz w:val="24"/>
          <w:szCs w:val="20"/>
        </w:rPr>
        <w:t>"Groundwater Management and Allocation: Groundwater Allocation after Guitar and Day"</w:t>
      </w:r>
      <w:r w:rsidRPr="000E595E">
        <w:rPr>
          <w:rFonts w:ascii="Times New Roman" w:eastAsia="Times New Roman" w:hAnsi="Times New Roman" w:cs="Times New Roman"/>
          <w:sz w:val="24"/>
          <w:szCs w:val="20"/>
        </w:rPr>
        <w:t xml:space="preserve"> Charles Porter, Presenter and Moderator, J.D. Head presenter, </w:t>
      </w:r>
      <w:r w:rsidRPr="000E595E">
        <w:rPr>
          <w:rFonts w:ascii="Times New Roman" w:eastAsia="Times New Roman" w:hAnsi="Times New Roman" w:cs="Times New Roman"/>
          <w:sz w:val="24"/>
          <w:szCs w:val="20"/>
        </w:rPr>
        <w:lastRenderedPageBreak/>
        <w:t xml:space="preserve">Tim Brown presenter, and Ed McCarthy presenter.  At the Texas Water Law </w:t>
      </w:r>
      <w:r w:rsidRPr="000E595E">
        <w:rPr>
          <w:rFonts w:ascii="Times New Roman" w:eastAsia="Times New Roman" w:hAnsi="Times New Roman" w:cs="Times New Roman"/>
          <w:sz w:val="24"/>
          <w:szCs w:val="20"/>
        </w:rPr>
        <w:tab/>
        <w:t xml:space="preserve">Conference "Water for the Future: Texas at the Crossroads" a conference sponsored by </w:t>
      </w:r>
      <w:r w:rsidRPr="000E595E">
        <w:rPr>
          <w:rFonts w:ascii="Times New Roman" w:eastAsia="Times New Roman" w:hAnsi="Times New Roman" w:cs="Times New Roman"/>
          <w:sz w:val="24"/>
          <w:szCs w:val="20"/>
        </w:rPr>
        <w:tab/>
        <w:t xml:space="preserve">the Texas Rural Water Association and the Texas Water Conservation Association. </w:t>
      </w:r>
      <w:r w:rsidRPr="000E595E">
        <w:rPr>
          <w:rFonts w:ascii="Times New Roman" w:eastAsia="Times New Roman" w:hAnsi="Times New Roman" w:cs="Times New Roman"/>
          <w:sz w:val="24"/>
          <w:szCs w:val="20"/>
        </w:rPr>
        <w:tab/>
        <w:t>January.</w:t>
      </w:r>
    </w:p>
    <w:p w14:paraId="549A647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20DD864" w14:textId="3E1E0714" w:rsidR="000E595E" w:rsidRPr="000E595E" w:rsidRDefault="000E595E" w:rsidP="000E595E">
      <w:pPr>
        <w:spacing w:after="0" w:line="240" w:lineRule="auto"/>
        <w:rPr>
          <w:rFonts w:ascii="Courier New" w:eastAsia="Times New Roman" w:hAnsi="Courier New" w:cs="Courier New"/>
          <w:sz w:val="24"/>
          <w:szCs w:val="24"/>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Sole Lecturer - Austin Board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w:t>
      </w:r>
      <w:r w:rsidRPr="000E595E">
        <w:rPr>
          <w:rFonts w:ascii="Times New Roman" w:eastAsia="Times New Roman" w:hAnsi="Times New Roman" w:cs="Times New Roman"/>
          <w:sz w:val="24"/>
          <w:szCs w:val="24"/>
        </w:rPr>
        <w:t>Managing Broker Forum on Ethical Practices</w:t>
      </w:r>
      <w:r w:rsidRPr="000E595E">
        <w:rPr>
          <w:rFonts w:ascii="Times New Roman" w:eastAsia="Times New Roman" w:hAnsi="Times New Roman" w:cs="Times New Roman"/>
          <w:b/>
          <w:sz w:val="24"/>
          <w:szCs w:val="24"/>
        </w:rPr>
        <w:t xml:space="preserve"> </w:t>
      </w:r>
      <w:r w:rsidRPr="000E595E">
        <w:rPr>
          <w:rFonts w:ascii="Times New Roman" w:eastAsia="Times New Roman" w:hAnsi="Times New Roman" w:cs="Times New Roman"/>
          <w:b/>
          <w:i/>
          <w:sz w:val="24"/>
          <w:szCs w:val="24"/>
        </w:rPr>
        <w:t xml:space="preserve">“The Fiduciary Duties of Texas Real Estate Licensees: An Explanation of the License </w:t>
      </w:r>
      <w:r w:rsidRPr="000E595E">
        <w:rPr>
          <w:rFonts w:ascii="Times New Roman" w:eastAsia="Times New Roman" w:hAnsi="Times New Roman" w:cs="Times New Roman"/>
          <w:b/>
          <w:i/>
          <w:sz w:val="24"/>
          <w:szCs w:val="24"/>
        </w:rPr>
        <w:tab/>
        <w:t>Act and the Rules of the Texas Real Estate Commission including Texas Common Law Duties”</w:t>
      </w:r>
      <w:r w:rsidRPr="000E595E">
        <w:rPr>
          <w:rFonts w:ascii="Times New Roman" w:eastAsia="Times New Roman" w:hAnsi="Times New Roman" w:cs="Times New Roman"/>
          <w:sz w:val="24"/>
          <w:szCs w:val="24"/>
        </w:rPr>
        <w:t xml:space="preserve"> December.</w:t>
      </w:r>
    </w:p>
    <w:p w14:paraId="28334B0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52D1DEB9"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4"/>
        </w:rPr>
        <w:t xml:space="preserve">Lone Star Water Law Conference. Brenham. Lecturer. </w:t>
      </w:r>
      <w:r w:rsidRPr="000E595E">
        <w:rPr>
          <w:rFonts w:ascii="Times New Roman" w:eastAsia="Times New Roman" w:hAnsi="Times New Roman" w:cs="Times New Roman"/>
          <w:b/>
          <w:i/>
          <w:sz w:val="24"/>
          <w:szCs w:val="24"/>
        </w:rPr>
        <w:t>"Water Rights Primer"</w:t>
      </w:r>
      <w:r w:rsidRPr="000E595E">
        <w:rPr>
          <w:rFonts w:ascii="Times New Roman" w:eastAsia="Times New Roman" w:hAnsi="Times New Roman" w:cs="Times New Roman"/>
          <w:sz w:val="24"/>
          <w:szCs w:val="24"/>
        </w:rPr>
        <w:t xml:space="preserve"> October.</w:t>
      </w:r>
    </w:p>
    <w:p w14:paraId="585A4C3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B2B31ED" w14:textId="77777777" w:rsidR="000E595E" w:rsidRPr="000E595E" w:rsidRDefault="000E595E" w:rsidP="000E595E">
      <w:pPr>
        <w:spacing w:after="0" w:line="240" w:lineRule="auto"/>
        <w:rPr>
          <w:rFonts w:ascii="Times New Roman" w:eastAsia="Times New Roman" w:hAnsi="Times New Roman" w:cs="Times New Roman"/>
          <w:i/>
          <w:sz w:val="24"/>
          <w:szCs w:val="24"/>
        </w:rPr>
      </w:pPr>
      <w:r w:rsidRPr="000E595E">
        <w:rPr>
          <w:rFonts w:ascii="Times New Roman" w:eastAsia="Times New Roman" w:hAnsi="Times New Roman" w:cs="Times New Roman"/>
          <w:sz w:val="24"/>
          <w:szCs w:val="24"/>
        </w:rPr>
        <w:t xml:space="preserve">2012 </w:t>
      </w:r>
      <w:r w:rsidRPr="000E595E">
        <w:rPr>
          <w:rFonts w:ascii="Times New Roman" w:eastAsia="Times New Roman" w:hAnsi="Times New Roman" w:cs="Times New Roman"/>
          <w:sz w:val="24"/>
          <w:szCs w:val="24"/>
        </w:rPr>
        <w:tab/>
      </w:r>
      <w:r w:rsidRPr="000E595E">
        <w:rPr>
          <w:rFonts w:ascii="Times New Roman" w:eastAsia="Times New Roman" w:hAnsi="Times New Roman" w:cs="Times New Roman"/>
          <w:b/>
          <w:i/>
          <w:sz w:val="24"/>
          <w:szCs w:val="24"/>
        </w:rPr>
        <w:t>“The Big Read”</w:t>
      </w:r>
      <w:r w:rsidRPr="000E595E">
        <w:rPr>
          <w:rFonts w:ascii="Times New Roman" w:eastAsia="Times New Roman" w:hAnsi="Times New Roman" w:cs="Times New Roman"/>
          <w:sz w:val="24"/>
          <w:szCs w:val="24"/>
        </w:rPr>
        <w:t xml:space="preserve"> – Brenham – Adult Education – Emcee and presenter for a community read of Elmer Kelton and his famous book </w:t>
      </w:r>
      <w:r w:rsidRPr="000E595E">
        <w:rPr>
          <w:rFonts w:ascii="Times New Roman" w:eastAsia="Times New Roman" w:hAnsi="Times New Roman" w:cs="Times New Roman"/>
          <w:i/>
          <w:sz w:val="24"/>
          <w:szCs w:val="24"/>
        </w:rPr>
        <w:t>The Time It Never Rained.</w:t>
      </w:r>
      <w:r w:rsidRPr="000E595E">
        <w:rPr>
          <w:rFonts w:ascii="Times New Roman" w:eastAsia="Times New Roman" w:hAnsi="Times New Roman" w:cs="Times New Roman"/>
          <w:sz w:val="24"/>
          <w:szCs w:val="24"/>
        </w:rPr>
        <w:t xml:space="preserve">  The event was attended by 250 people.</w:t>
      </w:r>
      <w:r w:rsidRPr="000E595E">
        <w:rPr>
          <w:rFonts w:ascii="Times New Roman" w:eastAsia="Times New Roman" w:hAnsi="Times New Roman" w:cs="Times New Roman"/>
          <w:i/>
          <w:sz w:val="24"/>
          <w:szCs w:val="24"/>
        </w:rPr>
        <w:t xml:space="preserve"> </w:t>
      </w:r>
      <w:r w:rsidRPr="000E595E">
        <w:rPr>
          <w:rFonts w:ascii="Times New Roman" w:eastAsia="Times New Roman" w:hAnsi="Times New Roman" w:cs="Times New Roman"/>
          <w:sz w:val="24"/>
          <w:szCs w:val="24"/>
        </w:rPr>
        <w:t>October.</w:t>
      </w:r>
    </w:p>
    <w:p w14:paraId="6327174E" w14:textId="77777777" w:rsidR="000E595E" w:rsidRPr="000E595E" w:rsidRDefault="000E595E" w:rsidP="000E595E">
      <w:pPr>
        <w:spacing w:after="0" w:line="240" w:lineRule="auto"/>
        <w:rPr>
          <w:rFonts w:ascii="Times New Roman" w:eastAsia="Times New Roman" w:hAnsi="Times New Roman" w:cs="Times New Roman"/>
          <w:i/>
          <w:sz w:val="24"/>
          <w:szCs w:val="24"/>
        </w:rPr>
      </w:pPr>
    </w:p>
    <w:p w14:paraId="6DB5ECBE"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 xml:space="preserve">Guest lecturer at Blinn College, Brenham, 2 classes </w:t>
      </w:r>
      <w:r w:rsidRPr="000E595E">
        <w:rPr>
          <w:rFonts w:ascii="Times New Roman" w:eastAsia="Times New Roman" w:hAnsi="Times New Roman" w:cs="Times New Roman"/>
          <w:b/>
          <w:sz w:val="24"/>
          <w:szCs w:val="24"/>
        </w:rPr>
        <w:t>“Water Rights and Agribusiness in Texas”</w:t>
      </w:r>
      <w:r w:rsidRPr="000E595E">
        <w:rPr>
          <w:rFonts w:ascii="Times New Roman" w:eastAsia="Times New Roman" w:hAnsi="Times New Roman" w:cs="Times New Roman"/>
          <w:sz w:val="24"/>
          <w:szCs w:val="24"/>
        </w:rPr>
        <w:t xml:space="preserve"> October.</w:t>
      </w:r>
    </w:p>
    <w:p w14:paraId="774813F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23327D3D"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National Parks Service. San Antonio. Guest Editor/</w:t>
      </w:r>
      <w:proofErr w:type="spellStart"/>
      <w:proofErr w:type="gramStart"/>
      <w:r w:rsidRPr="000E595E">
        <w:rPr>
          <w:rFonts w:ascii="Times New Roman" w:eastAsia="Times New Roman" w:hAnsi="Times New Roman" w:cs="Times New Roman"/>
          <w:sz w:val="24"/>
          <w:szCs w:val="24"/>
        </w:rPr>
        <w:t>Reviewer.“</w:t>
      </w:r>
      <w:proofErr w:type="gramEnd"/>
      <w:r w:rsidRPr="000E595E">
        <w:rPr>
          <w:rFonts w:ascii="Times New Roman" w:eastAsia="Times New Roman" w:hAnsi="Times New Roman" w:cs="Times New Roman"/>
          <w:sz w:val="24"/>
          <w:szCs w:val="24"/>
        </w:rPr>
        <w:t>Application</w:t>
      </w:r>
      <w:proofErr w:type="spellEnd"/>
      <w:r w:rsidRPr="000E595E">
        <w:rPr>
          <w:rFonts w:ascii="Times New Roman" w:eastAsia="Times New Roman" w:hAnsi="Times New Roman" w:cs="Times New Roman"/>
          <w:sz w:val="24"/>
          <w:szCs w:val="24"/>
        </w:rPr>
        <w:t xml:space="preserve"> by the National Parks Service San Antonio River Missions for World Heritage Nomination by UNESCO: for ICOMOS United States and International” as a member of the International Expert’s Committee of the National Parks Service. October</w:t>
      </w:r>
    </w:p>
    <w:p w14:paraId="62FB61E7" w14:textId="77777777" w:rsidR="000E595E" w:rsidRPr="000E595E" w:rsidRDefault="000E595E" w:rsidP="000E595E">
      <w:pPr>
        <w:spacing w:after="0" w:line="240" w:lineRule="auto"/>
        <w:rPr>
          <w:rFonts w:ascii="Courier New" w:eastAsia="Times New Roman" w:hAnsi="Courier New" w:cs="Courier New"/>
          <w:sz w:val="24"/>
          <w:szCs w:val="24"/>
        </w:rPr>
      </w:pPr>
    </w:p>
    <w:p w14:paraId="60E7C577"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 xml:space="preserve">Texas Turfgrass Association Convention. San Antonio. Presenter </w:t>
      </w:r>
      <w:r w:rsidRPr="000E595E">
        <w:rPr>
          <w:rFonts w:ascii="Times New Roman" w:eastAsia="Times New Roman" w:hAnsi="Times New Roman" w:cs="Times New Roman"/>
          <w:b/>
          <w:sz w:val="24"/>
          <w:szCs w:val="24"/>
        </w:rPr>
        <w:t xml:space="preserve">“300 Years of Water Management in Texas: How Regulations and Drought Will Impact the Business of </w:t>
      </w:r>
      <w:proofErr w:type="gramStart"/>
      <w:r w:rsidRPr="000E595E">
        <w:rPr>
          <w:rFonts w:ascii="Times New Roman" w:eastAsia="Times New Roman" w:hAnsi="Times New Roman" w:cs="Times New Roman"/>
          <w:b/>
          <w:sz w:val="24"/>
          <w:szCs w:val="24"/>
        </w:rPr>
        <w:t>Golf”</w:t>
      </w:r>
      <w:r w:rsidRPr="000E595E">
        <w:rPr>
          <w:rFonts w:ascii="Times New Roman" w:eastAsia="Times New Roman" w:hAnsi="Times New Roman" w:cs="Times New Roman"/>
          <w:sz w:val="24"/>
          <w:szCs w:val="24"/>
        </w:rPr>
        <w:t xml:space="preserve">  October</w:t>
      </w:r>
      <w:proofErr w:type="gramEnd"/>
      <w:r w:rsidRPr="000E595E">
        <w:rPr>
          <w:rFonts w:ascii="Times New Roman" w:eastAsia="Times New Roman" w:hAnsi="Times New Roman" w:cs="Times New Roman"/>
          <w:sz w:val="24"/>
          <w:szCs w:val="24"/>
        </w:rPr>
        <w:t>.</w:t>
      </w:r>
    </w:p>
    <w:p w14:paraId="368F4B4F" w14:textId="77777777" w:rsidR="000E595E" w:rsidRPr="000E595E" w:rsidRDefault="000E595E" w:rsidP="000E595E">
      <w:pPr>
        <w:spacing w:after="0" w:line="240" w:lineRule="auto"/>
        <w:rPr>
          <w:rFonts w:ascii="Times New Roman" w:eastAsia="Times New Roman" w:hAnsi="Times New Roman" w:cs="Times New Roman"/>
          <w:sz w:val="24"/>
          <w:szCs w:val="24"/>
        </w:rPr>
      </w:pPr>
    </w:p>
    <w:p w14:paraId="3248F0D0"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 xml:space="preserve">Sons of the Texas Revolution. Austin. Presenter. </w:t>
      </w:r>
      <w:r w:rsidRPr="000E595E">
        <w:rPr>
          <w:rFonts w:ascii="Times New Roman" w:eastAsia="Times New Roman" w:hAnsi="Times New Roman" w:cs="Times New Roman"/>
          <w:b/>
          <w:i/>
          <w:sz w:val="24"/>
          <w:szCs w:val="24"/>
        </w:rPr>
        <w:t>“Sharing the Common Pool:  The History of Water Rights in Texas”</w:t>
      </w:r>
      <w:r w:rsidRPr="000E595E">
        <w:rPr>
          <w:rFonts w:ascii="Times New Roman" w:eastAsia="Times New Roman" w:hAnsi="Times New Roman" w:cs="Times New Roman"/>
          <w:sz w:val="24"/>
          <w:szCs w:val="24"/>
        </w:rPr>
        <w:t xml:space="preserve"> October.</w:t>
      </w:r>
    </w:p>
    <w:p w14:paraId="334B309B" w14:textId="77777777" w:rsidR="000E595E" w:rsidRPr="000E595E" w:rsidRDefault="000E595E" w:rsidP="000E595E">
      <w:pPr>
        <w:spacing w:after="0" w:line="240" w:lineRule="auto"/>
        <w:rPr>
          <w:rFonts w:ascii="Times New Roman" w:eastAsia="Times New Roman" w:hAnsi="Times New Roman" w:cs="Times New Roman"/>
          <w:sz w:val="24"/>
          <w:szCs w:val="24"/>
        </w:rPr>
      </w:pPr>
    </w:p>
    <w:p w14:paraId="66948A5D"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Austin Executives Association Wednesday Luncheon Speaker’s Series. Guest Speaker.</w:t>
      </w:r>
      <w:r w:rsidRPr="000E595E">
        <w:rPr>
          <w:rFonts w:ascii="Times New Roman" w:eastAsia="Times New Roman" w:hAnsi="Times New Roman" w:cs="Times New Roman"/>
          <w:b/>
          <w:sz w:val="24"/>
          <w:szCs w:val="24"/>
        </w:rPr>
        <w:t xml:space="preserve"> </w:t>
      </w:r>
      <w:r w:rsidRPr="000E595E">
        <w:rPr>
          <w:rFonts w:ascii="Times New Roman" w:eastAsia="Times New Roman" w:hAnsi="Times New Roman" w:cs="Times New Roman"/>
          <w:b/>
          <w:i/>
          <w:sz w:val="24"/>
          <w:szCs w:val="24"/>
        </w:rPr>
        <w:t>“Water Rights in Texas Today”</w:t>
      </w:r>
      <w:r w:rsidRPr="000E595E">
        <w:rPr>
          <w:rFonts w:ascii="Times New Roman" w:eastAsia="Times New Roman" w:hAnsi="Times New Roman" w:cs="Times New Roman"/>
          <w:sz w:val="24"/>
          <w:szCs w:val="24"/>
        </w:rPr>
        <w:t xml:space="preserve"> October.</w:t>
      </w:r>
    </w:p>
    <w:p w14:paraId="6B8D0CBD" w14:textId="77777777" w:rsidR="000E595E" w:rsidRPr="000E595E" w:rsidRDefault="000E595E" w:rsidP="000E595E">
      <w:pPr>
        <w:spacing w:after="0" w:line="240" w:lineRule="auto"/>
        <w:rPr>
          <w:rFonts w:ascii="Times New Roman" w:eastAsia="Times New Roman" w:hAnsi="Times New Roman" w:cs="Times New Roman"/>
          <w:sz w:val="24"/>
          <w:szCs w:val="24"/>
        </w:rPr>
      </w:pPr>
    </w:p>
    <w:p w14:paraId="1D2EB1A3"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Bell County Water Symposium. Belton, Texas.  Presenter</w:t>
      </w:r>
      <w:r w:rsidRPr="000E595E">
        <w:rPr>
          <w:rFonts w:ascii="Times New Roman" w:eastAsia="Times New Roman" w:hAnsi="Times New Roman" w:cs="Times New Roman"/>
          <w:i/>
          <w:sz w:val="24"/>
          <w:szCs w:val="24"/>
        </w:rPr>
        <w:t xml:space="preserve">.  </w:t>
      </w:r>
      <w:r w:rsidRPr="000E595E">
        <w:rPr>
          <w:rFonts w:ascii="Times New Roman" w:eastAsia="Times New Roman" w:hAnsi="Times New Roman" w:cs="Times New Roman"/>
          <w:b/>
          <w:i/>
          <w:sz w:val="24"/>
          <w:szCs w:val="24"/>
        </w:rPr>
        <w:t>“From Viceroys to GCDs: 300 Years of Groundwater Management”</w:t>
      </w:r>
      <w:r w:rsidRPr="000E595E">
        <w:rPr>
          <w:rFonts w:ascii="Times New Roman" w:eastAsia="Times New Roman" w:hAnsi="Times New Roman" w:cs="Times New Roman"/>
          <w:sz w:val="24"/>
          <w:szCs w:val="24"/>
        </w:rPr>
        <w:t xml:space="preserve"> October.</w:t>
      </w:r>
    </w:p>
    <w:p w14:paraId="2361812D" w14:textId="77777777" w:rsidR="000E595E" w:rsidRPr="000E595E" w:rsidRDefault="000E595E" w:rsidP="000E595E">
      <w:pPr>
        <w:spacing w:after="0" w:line="240" w:lineRule="auto"/>
        <w:rPr>
          <w:rFonts w:ascii="Courier New" w:eastAsia="Times New Roman" w:hAnsi="Courier New" w:cs="Courier New"/>
          <w:sz w:val="24"/>
          <w:szCs w:val="24"/>
        </w:rPr>
      </w:pPr>
    </w:p>
    <w:p w14:paraId="6EA54F58" w14:textId="7D73B65B"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 xml:space="preserve">Austin Board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“New Member Orientation” – Lecturer.</w:t>
      </w:r>
      <w:r w:rsidRPr="000E595E">
        <w:rPr>
          <w:rFonts w:ascii="Times New Roman" w:eastAsia="Times New Roman" w:hAnsi="Times New Roman" w:cs="Times New Roman"/>
          <w:b/>
          <w:sz w:val="24"/>
          <w:szCs w:val="24"/>
        </w:rPr>
        <w:t xml:space="preserve"> </w:t>
      </w:r>
      <w:r w:rsidRPr="000E595E">
        <w:rPr>
          <w:rFonts w:ascii="Times New Roman" w:eastAsia="Times New Roman" w:hAnsi="Times New Roman" w:cs="Times New Roman"/>
          <w:sz w:val="24"/>
          <w:szCs w:val="24"/>
        </w:rPr>
        <w:tab/>
        <w:t xml:space="preserve">“The National Association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 Code of Ethics: Relationships to Texas Law” October.</w:t>
      </w:r>
    </w:p>
    <w:p w14:paraId="56E1E56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332B1CD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Faculty Member and Presenter at the Texas Water Law </w:t>
      </w:r>
      <w:proofErr w:type="spellStart"/>
      <w:r w:rsidRPr="000E595E">
        <w:rPr>
          <w:rFonts w:ascii="Times New Roman" w:eastAsia="Times New Roman" w:hAnsi="Times New Roman" w:cs="Times New Roman"/>
          <w:sz w:val="24"/>
          <w:szCs w:val="20"/>
        </w:rPr>
        <w:t>Superconference</w:t>
      </w:r>
      <w:proofErr w:type="spellEnd"/>
      <w:r w:rsidRPr="000E595E">
        <w:rPr>
          <w:rFonts w:ascii="Times New Roman" w:eastAsia="Times New Roman" w:hAnsi="Times New Roman" w:cs="Times New Roman"/>
          <w:sz w:val="24"/>
          <w:szCs w:val="20"/>
        </w:rPr>
        <w:t xml:space="preserve">, </w:t>
      </w:r>
      <w:r w:rsidRPr="000E595E">
        <w:rPr>
          <w:rFonts w:ascii="Times New Roman" w:eastAsia="Times New Roman" w:hAnsi="Times New Roman" w:cs="Times New Roman"/>
          <w:i/>
          <w:sz w:val="24"/>
          <w:szCs w:val="20"/>
        </w:rPr>
        <w:t>"Water Rights and Everyday Real Estate Transactions"</w:t>
      </w:r>
      <w:r w:rsidRPr="000E595E">
        <w:rPr>
          <w:rFonts w:ascii="Times New Roman" w:eastAsia="Times New Roman" w:hAnsi="Times New Roman" w:cs="Times New Roman"/>
          <w:sz w:val="24"/>
          <w:szCs w:val="20"/>
        </w:rPr>
        <w:t xml:space="preserve"> for continuing education credit for attorneys. September.</w:t>
      </w:r>
    </w:p>
    <w:p w14:paraId="17FEAF0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208CDB6F"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Keynote Speaker for the Texas Groundwater Summit, </w:t>
      </w:r>
      <w:r w:rsidRPr="000E595E">
        <w:rPr>
          <w:rFonts w:ascii="Times New Roman" w:eastAsia="Times New Roman" w:hAnsi="Times New Roman" w:cs="Times New Roman"/>
          <w:b/>
          <w:i/>
          <w:sz w:val="24"/>
          <w:szCs w:val="20"/>
        </w:rPr>
        <w:t xml:space="preserve">"300 Years of Water Management </w:t>
      </w:r>
    </w:p>
    <w:p w14:paraId="56CB06E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b/>
          <w:i/>
          <w:sz w:val="24"/>
          <w:szCs w:val="20"/>
        </w:rPr>
        <w:t>in Texas: From Viceroys to GCDs"</w:t>
      </w:r>
      <w:r w:rsidRPr="000E595E">
        <w:rPr>
          <w:rFonts w:ascii="Times New Roman" w:eastAsia="Times New Roman" w:hAnsi="Times New Roman" w:cs="Times New Roman"/>
          <w:sz w:val="24"/>
          <w:szCs w:val="20"/>
        </w:rPr>
        <w:t xml:space="preserve"> Austin, </w:t>
      </w:r>
      <w:proofErr w:type="gramStart"/>
      <w:r w:rsidRPr="000E595E">
        <w:rPr>
          <w:rFonts w:ascii="Times New Roman" w:eastAsia="Times New Roman" w:hAnsi="Times New Roman" w:cs="Times New Roman"/>
          <w:sz w:val="24"/>
          <w:szCs w:val="20"/>
        </w:rPr>
        <w:t>Texas  A</w:t>
      </w:r>
      <w:proofErr w:type="gramEnd"/>
      <w:r w:rsidRPr="000E595E">
        <w:rPr>
          <w:rFonts w:ascii="Times New Roman" w:eastAsia="Times New Roman" w:hAnsi="Times New Roman" w:cs="Times New Roman"/>
          <w:sz w:val="24"/>
          <w:szCs w:val="20"/>
        </w:rPr>
        <w:t xml:space="preserve"> conference sponsored by the Texas Alliance of Groundwater Districts. August.</w:t>
      </w:r>
    </w:p>
    <w:p w14:paraId="45D4434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B26BF14"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 xml:space="preserve">World History Association Annual National Convention. </w:t>
      </w:r>
      <w:proofErr w:type="spellStart"/>
      <w:r w:rsidRPr="000E595E">
        <w:rPr>
          <w:rFonts w:ascii="Times New Roman" w:eastAsia="Times New Roman" w:hAnsi="Times New Roman" w:cs="Times New Roman"/>
          <w:sz w:val="24"/>
          <w:szCs w:val="24"/>
        </w:rPr>
        <w:t>Albuquerque.Presenter</w:t>
      </w:r>
      <w:proofErr w:type="spellEnd"/>
      <w:r w:rsidRPr="000E595E">
        <w:rPr>
          <w:rFonts w:ascii="Times New Roman" w:eastAsia="Times New Roman" w:hAnsi="Times New Roman" w:cs="Times New Roman"/>
          <w:sz w:val="24"/>
          <w:szCs w:val="24"/>
        </w:rPr>
        <w:t xml:space="preserve">. </w:t>
      </w:r>
      <w:r w:rsidRPr="000E595E">
        <w:rPr>
          <w:rFonts w:ascii="Times New Roman" w:eastAsia="Times New Roman" w:hAnsi="Times New Roman" w:cs="Times New Roman"/>
          <w:b/>
          <w:i/>
          <w:sz w:val="24"/>
          <w:szCs w:val="24"/>
        </w:rPr>
        <w:t xml:space="preserve">“Bells and Belfries: Control or Comfort for the Indians of the San Antonio Missions” </w:t>
      </w:r>
      <w:r w:rsidRPr="000E595E">
        <w:rPr>
          <w:rFonts w:ascii="Times New Roman" w:eastAsia="Times New Roman" w:hAnsi="Times New Roman" w:cs="Times New Roman"/>
          <w:sz w:val="24"/>
          <w:szCs w:val="24"/>
        </w:rPr>
        <w:t>June.</w:t>
      </w:r>
    </w:p>
    <w:p w14:paraId="187D67DE" w14:textId="77777777" w:rsidR="000E595E" w:rsidRPr="000E595E" w:rsidRDefault="000E595E" w:rsidP="000E595E">
      <w:pPr>
        <w:spacing w:after="0" w:line="240" w:lineRule="auto"/>
        <w:rPr>
          <w:rFonts w:ascii="Times New Roman" w:eastAsia="Times New Roman" w:hAnsi="Times New Roman" w:cs="Times New Roman"/>
          <w:sz w:val="24"/>
          <w:szCs w:val="24"/>
        </w:rPr>
      </w:pPr>
    </w:p>
    <w:p w14:paraId="1E065E08" w14:textId="1E8FE021"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 xml:space="preserve">Webinar, Austin Board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 attended by up to 10,000 people over the past 6 months.</w:t>
      </w:r>
      <w:r w:rsidRPr="000E595E">
        <w:rPr>
          <w:rFonts w:ascii="Times New Roman" w:eastAsia="Times New Roman" w:hAnsi="Times New Roman" w:cs="Times New Roman"/>
          <w:b/>
          <w:i/>
          <w:sz w:val="24"/>
          <w:szCs w:val="24"/>
        </w:rPr>
        <w:t xml:space="preserve"> “Groundwater in the 21</w:t>
      </w:r>
      <w:r w:rsidRPr="000E595E">
        <w:rPr>
          <w:rFonts w:ascii="Times New Roman" w:eastAsia="Times New Roman" w:hAnsi="Times New Roman" w:cs="Times New Roman"/>
          <w:b/>
          <w:i/>
          <w:sz w:val="24"/>
          <w:szCs w:val="24"/>
          <w:vertAlign w:val="superscript"/>
        </w:rPr>
        <w:t>st</w:t>
      </w:r>
      <w:r w:rsidRPr="000E595E">
        <w:rPr>
          <w:rFonts w:ascii="Times New Roman" w:eastAsia="Times New Roman" w:hAnsi="Times New Roman" w:cs="Times New Roman"/>
          <w:b/>
          <w:i/>
          <w:sz w:val="24"/>
          <w:szCs w:val="24"/>
        </w:rPr>
        <w:t xml:space="preserve"> Century: A Discussion with Charles Porter and Kirk Holland</w:t>
      </w:r>
      <w:r w:rsidRPr="000E595E">
        <w:rPr>
          <w:rFonts w:ascii="Times New Roman" w:eastAsia="Times New Roman" w:hAnsi="Times New Roman" w:cs="Times New Roman"/>
          <w:sz w:val="24"/>
          <w:szCs w:val="24"/>
        </w:rPr>
        <w:t>” August.</w:t>
      </w:r>
    </w:p>
    <w:p w14:paraId="75521D17" w14:textId="77777777" w:rsidR="000E595E" w:rsidRPr="000E595E" w:rsidRDefault="000E595E" w:rsidP="000E595E">
      <w:pPr>
        <w:spacing w:after="0" w:line="240" w:lineRule="auto"/>
        <w:rPr>
          <w:rFonts w:ascii="Times New Roman" w:eastAsia="Times New Roman" w:hAnsi="Times New Roman" w:cs="Times New Roman"/>
          <w:sz w:val="24"/>
          <w:szCs w:val="24"/>
        </w:rPr>
      </w:pPr>
    </w:p>
    <w:p w14:paraId="6A32E06E" w14:textId="65C41EC1"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 xml:space="preserve">Webinar, Texas Association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 attended by 700+ people. Expert and sole presenter.</w:t>
      </w:r>
      <w:r w:rsidRPr="000E595E">
        <w:rPr>
          <w:rFonts w:ascii="Times New Roman" w:eastAsia="Times New Roman" w:hAnsi="Times New Roman" w:cs="Times New Roman"/>
          <w:b/>
          <w:i/>
          <w:sz w:val="24"/>
          <w:szCs w:val="24"/>
        </w:rPr>
        <w:t xml:space="preserve"> “Water Rights in Texas”</w:t>
      </w:r>
      <w:r w:rsidRPr="000E595E">
        <w:rPr>
          <w:rFonts w:ascii="Times New Roman" w:eastAsia="Times New Roman" w:hAnsi="Times New Roman" w:cs="Times New Roman"/>
          <w:sz w:val="24"/>
          <w:szCs w:val="24"/>
        </w:rPr>
        <w:t xml:space="preserve"> July.</w:t>
      </w:r>
    </w:p>
    <w:p w14:paraId="3CD8DD8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66B6C69A"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Oak Hill Professional Business Club Luncheon Speaker Series.  Guest Speaker.</w:t>
      </w:r>
      <w:r w:rsidRPr="000E595E">
        <w:rPr>
          <w:rFonts w:ascii="Times New Roman" w:eastAsia="Times New Roman" w:hAnsi="Times New Roman" w:cs="Times New Roman"/>
          <w:b/>
          <w:sz w:val="24"/>
          <w:szCs w:val="24"/>
        </w:rPr>
        <w:t xml:space="preserve"> “Update on Water Rights in Texas” </w:t>
      </w:r>
      <w:r w:rsidRPr="000E595E">
        <w:rPr>
          <w:rFonts w:ascii="Times New Roman" w:eastAsia="Times New Roman" w:hAnsi="Times New Roman" w:cs="Times New Roman"/>
          <w:sz w:val="24"/>
          <w:szCs w:val="24"/>
        </w:rPr>
        <w:t>June.</w:t>
      </w:r>
    </w:p>
    <w:p w14:paraId="0CEDDDE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C65FC13"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2012</w:t>
      </w:r>
      <w:r w:rsidRPr="000E595E">
        <w:rPr>
          <w:rFonts w:ascii="Times New Roman" w:eastAsia="Times New Roman" w:hAnsi="Times New Roman" w:cs="Times New Roman"/>
          <w:sz w:val="24"/>
          <w:szCs w:val="24"/>
        </w:rPr>
        <w:tab/>
        <w:t xml:space="preserve">Sons of the American Revolution. Austin. Presenter. </w:t>
      </w:r>
      <w:r w:rsidRPr="000E595E">
        <w:rPr>
          <w:rFonts w:ascii="Times New Roman" w:eastAsia="Times New Roman" w:hAnsi="Times New Roman" w:cs="Times New Roman"/>
          <w:b/>
          <w:i/>
          <w:sz w:val="24"/>
          <w:szCs w:val="24"/>
        </w:rPr>
        <w:t>“Sharing the Common Pool:  The History of Water Rights in Texas”</w:t>
      </w:r>
      <w:r w:rsidRPr="000E595E">
        <w:rPr>
          <w:rFonts w:ascii="Times New Roman" w:eastAsia="Times New Roman" w:hAnsi="Times New Roman" w:cs="Times New Roman"/>
          <w:sz w:val="24"/>
          <w:szCs w:val="24"/>
        </w:rPr>
        <w:t xml:space="preserve"> – September.</w:t>
      </w:r>
    </w:p>
    <w:p w14:paraId="0F8417A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98B5434" w14:textId="43A8B42E"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Panelist and Guest Speaker for Senator Kirk Watson’s and the Austin Board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w:t>
      </w:r>
      <w:r w:rsidRPr="000E595E">
        <w:rPr>
          <w:rFonts w:ascii="Times New Roman" w:eastAsia="Times New Roman" w:hAnsi="Times New Roman" w:cs="Times New Roman"/>
          <w:b/>
          <w:i/>
          <w:sz w:val="24"/>
          <w:szCs w:val="20"/>
        </w:rPr>
        <w:t>“Water for Central Texas: Solving the Problem.”</w:t>
      </w:r>
      <w:r w:rsidRPr="000E595E">
        <w:rPr>
          <w:rFonts w:ascii="Times New Roman" w:eastAsia="Times New Roman" w:hAnsi="Times New Roman" w:cs="Times New Roman"/>
          <w:sz w:val="24"/>
          <w:szCs w:val="20"/>
        </w:rPr>
        <w:t xml:space="preserve"> Panelists include: Texas House of Representative Member Paul Workman, Dr. Robert Mace, Deputy Executive Administrator of the Texas Water Development Board, Becky </w:t>
      </w:r>
      <w:proofErr w:type="spellStart"/>
      <w:r w:rsidRPr="000E595E">
        <w:rPr>
          <w:rFonts w:ascii="Times New Roman" w:eastAsia="Times New Roman" w:hAnsi="Times New Roman" w:cs="Times New Roman"/>
          <w:sz w:val="24"/>
          <w:szCs w:val="20"/>
        </w:rPr>
        <w:t>Motal</w:t>
      </w:r>
      <w:proofErr w:type="spellEnd"/>
      <w:r w:rsidRPr="000E595E">
        <w:rPr>
          <w:rFonts w:ascii="Times New Roman" w:eastAsia="Times New Roman" w:hAnsi="Times New Roman" w:cs="Times New Roman"/>
          <w:sz w:val="24"/>
          <w:szCs w:val="20"/>
        </w:rPr>
        <w:t>, General Manager of the Lower Colorado River Authority, Laura Huffman, Director of The Nature Conservancy of Texas, Charles Porter Author and St. Edward’s University Assistant Professor and Texas Water Rights Expert. March.</w:t>
      </w:r>
    </w:p>
    <w:p w14:paraId="512A2B2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9C55B7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Guest Speaker, International Right of Way Association, Arlington, Texas, </w:t>
      </w:r>
      <w:r w:rsidRPr="000E595E">
        <w:rPr>
          <w:rFonts w:ascii="Times New Roman" w:eastAsia="Times New Roman" w:hAnsi="Times New Roman" w:cs="Times New Roman"/>
          <w:b/>
          <w:i/>
          <w:sz w:val="24"/>
          <w:szCs w:val="20"/>
        </w:rPr>
        <w:t xml:space="preserve">“Right of Way for </w:t>
      </w:r>
      <w:proofErr w:type="spellStart"/>
      <w:r w:rsidRPr="000E595E">
        <w:rPr>
          <w:rFonts w:ascii="Times New Roman" w:eastAsia="Times New Roman" w:hAnsi="Times New Roman" w:cs="Times New Roman"/>
          <w:b/>
          <w:i/>
          <w:sz w:val="24"/>
          <w:szCs w:val="20"/>
        </w:rPr>
        <w:t>Interbasin</w:t>
      </w:r>
      <w:proofErr w:type="spellEnd"/>
      <w:r w:rsidRPr="000E595E">
        <w:rPr>
          <w:rFonts w:ascii="Times New Roman" w:eastAsia="Times New Roman" w:hAnsi="Times New Roman" w:cs="Times New Roman"/>
          <w:b/>
          <w:i/>
          <w:sz w:val="24"/>
          <w:szCs w:val="20"/>
        </w:rPr>
        <w:t xml:space="preserve"> Water </w:t>
      </w:r>
      <w:proofErr w:type="spellStart"/>
      <w:r w:rsidRPr="000E595E">
        <w:rPr>
          <w:rFonts w:ascii="Times New Roman" w:eastAsia="Times New Roman" w:hAnsi="Times New Roman" w:cs="Times New Roman"/>
          <w:b/>
          <w:i/>
          <w:sz w:val="24"/>
          <w:szCs w:val="20"/>
        </w:rPr>
        <w:t>Lines</w:t>
      </w:r>
      <w:proofErr w:type="gramStart"/>
      <w:r w:rsidRPr="000E595E">
        <w:rPr>
          <w:rFonts w:ascii="Times New Roman" w:eastAsia="Times New Roman" w:hAnsi="Times New Roman" w:cs="Times New Roman"/>
          <w:b/>
          <w:i/>
          <w:sz w:val="24"/>
          <w:szCs w:val="20"/>
        </w:rPr>
        <w:t>.”</w:t>
      </w:r>
      <w:r w:rsidRPr="000E595E">
        <w:rPr>
          <w:rFonts w:ascii="Times New Roman" w:eastAsia="Times New Roman" w:hAnsi="Times New Roman" w:cs="Times New Roman"/>
          <w:sz w:val="24"/>
          <w:szCs w:val="20"/>
        </w:rPr>
        <w:t>April</w:t>
      </w:r>
      <w:proofErr w:type="spellEnd"/>
      <w:proofErr w:type="gramEnd"/>
      <w:r w:rsidRPr="000E595E">
        <w:rPr>
          <w:rFonts w:ascii="Times New Roman" w:eastAsia="Times New Roman" w:hAnsi="Times New Roman" w:cs="Times New Roman"/>
          <w:sz w:val="24"/>
          <w:szCs w:val="20"/>
        </w:rPr>
        <w:t>.</w:t>
      </w:r>
    </w:p>
    <w:p w14:paraId="0352D33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1B7D25B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B1DB82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Invited expert and attendee at the International Expert’s Meeting of the National Parks Service in San Antonio to discuss the draft of the application of San Antonio’s Franciscan Missions as a UNESCO World Heritage site. March.</w:t>
      </w:r>
    </w:p>
    <w:p w14:paraId="2E2F722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6D3A6FBF"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Texas State Historical Association Convention, Commentator, </w:t>
      </w:r>
      <w:r w:rsidRPr="000E595E">
        <w:rPr>
          <w:rFonts w:ascii="Times New Roman" w:eastAsia="Times New Roman" w:hAnsi="Times New Roman" w:cs="Times New Roman"/>
          <w:b/>
          <w:i/>
          <w:sz w:val="24"/>
          <w:szCs w:val="20"/>
        </w:rPr>
        <w:t>“Private Libraries and Collections,”</w:t>
      </w:r>
      <w:r w:rsidRPr="000E595E">
        <w:rPr>
          <w:rFonts w:ascii="Times New Roman" w:eastAsia="Times New Roman" w:hAnsi="Times New Roman" w:cs="Times New Roman"/>
          <w:b/>
          <w:sz w:val="24"/>
          <w:szCs w:val="20"/>
        </w:rPr>
        <w:t xml:space="preserve"> </w:t>
      </w:r>
      <w:r w:rsidRPr="000E595E">
        <w:rPr>
          <w:rFonts w:ascii="Times New Roman" w:eastAsia="Times New Roman" w:hAnsi="Times New Roman" w:cs="Times New Roman"/>
          <w:sz w:val="24"/>
          <w:szCs w:val="20"/>
        </w:rPr>
        <w:t>Houston, March.</w:t>
      </w:r>
    </w:p>
    <w:p w14:paraId="75DDD3B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A1011E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Guest Speaker, Querencia Study Group, Austin, Texas </w:t>
      </w:r>
      <w:r w:rsidRPr="000E595E">
        <w:rPr>
          <w:rFonts w:ascii="Times New Roman" w:eastAsia="Times New Roman" w:hAnsi="Times New Roman" w:cs="Times New Roman"/>
          <w:b/>
          <w:i/>
          <w:sz w:val="24"/>
          <w:szCs w:val="20"/>
        </w:rPr>
        <w:t>“Sharing the Common Pool”</w:t>
      </w:r>
      <w:r w:rsidRPr="000E595E">
        <w:rPr>
          <w:rFonts w:ascii="Times New Roman" w:eastAsia="Times New Roman" w:hAnsi="Times New Roman" w:cs="Times New Roman"/>
          <w:sz w:val="24"/>
          <w:szCs w:val="20"/>
        </w:rPr>
        <w:t xml:space="preserve"> March.</w:t>
      </w:r>
    </w:p>
    <w:p w14:paraId="358AF56D" w14:textId="77777777" w:rsidR="000E595E" w:rsidRPr="000E595E" w:rsidRDefault="000E595E" w:rsidP="000E595E">
      <w:pPr>
        <w:widowControl w:val="0"/>
        <w:spacing w:after="0" w:line="240" w:lineRule="auto"/>
        <w:rPr>
          <w:rFonts w:ascii="Times New Roman" w:eastAsia="Times New Roman" w:hAnsi="Times New Roman" w:cs="Times New Roman"/>
          <w:i/>
          <w:sz w:val="24"/>
          <w:szCs w:val="20"/>
        </w:rPr>
      </w:pPr>
    </w:p>
    <w:p w14:paraId="2EF626C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Guest Speaker in the Speaker </w:t>
      </w:r>
      <w:proofErr w:type="spellStart"/>
      <w:r w:rsidRPr="000E595E">
        <w:rPr>
          <w:rFonts w:ascii="Times New Roman" w:eastAsia="Times New Roman" w:hAnsi="Times New Roman" w:cs="Times New Roman"/>
          <w:sz w:val="24"/>
          <w:szCs w:val="20"/>
        </w:rPr>
        <w:t>Seriest</w:t>
      </w:r>
      <w:proofErr w:type="spellEnd"/>
      <w:r w:rsidRPr="000E595E">
        <w:rPr>
          <w:rFonts w:ascii="Times New Roman" w:eastAsia="Times New Roman" w:hAnsi="Times New Roman" w:cs="Times New Roman"/>
          <w:sz w:val="24"/>
          <w:szCs w:val="20"/>
        </w:rPr>
        <w:t xml:space="preserve"> of the State of Texas Archives Library </w:t>
      </w:r>
      <w:r w:rsidRPr="000E595E">
        <w:rPr>
          <w:rFonts w:ascii="Times New Roman" w:eastAsia="Times New Roman" w:hAnsi="Times New Roman" w:cs="Times New Roman"/>
          <w:b/>
          <w:i/>
          <w:sz w:val="24"/>
          <w:szCs w:val="20"/>
        </w:rPr>
        <w:t>“The Next Texas Water War</w:t>
      </w:r>
      <w:r w:rsidRPr="000E595E">
        <w:rPr>
          <w:rFonts w:ascii="Times New Roman" w:eastAsia="Times New Roman" w:hAnsi="Times New Roman" w:cs="Times New Roman"/>
          <w:b/>
          <w:sz w:val="24"/>
          <w:szCs w:val="20"/>
        </w:rPr>
        <w:t>.”</w:t>
      </w:r>
      <w:r w:rsidRPr="000E595E">
        <w:rPr>
          <w:rFonts w:ascii="Times New Roman" w:eastAsia="Times New Roman" w:hAnsi="Times New Roman" w:cs="Times New Roman"/>
          <w:sz w:val="24"/>
          <w:szCs w:val="20"/>
        </w:rPr>
        <w:t xml:space="preserve"> March.</w:t>
      </w:r>
    </w:p>
    <w:p w14:paraId="343A3B0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8F7E8E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Attendee and participant in the Austin Bar Association’s Real Estate Committee Breakfast – </w:t>
      </w:r>
      <w:r w:rsidRPr="000E595E">
        <w:rPr>
          <w:rFonts w:ascii="Times New Roman" w:eastAsia="Times New Roman" w:hAnsi="Times New Roman" w:cs="Times New Roman"/>
          <w:b/>
          <w:i/>
          <w:sz w:val="24"/>
          <w:szCs w:val="20"/>
        </w:rPr>
        <w:t xml:space="preserve">“Water in Texas After Day </w:t>
      </w:r>
      <w:proofErr w:type="spellStart"/>
      <w:r w:rsidRPr="000E595E">
        <w:rPr>
          <w:rFonts w:ascii="Times New Roman" w:eastAsia="Times New Roman" w:hAnsi="Times New Roman" w:cs="Times New Roman"/>
          <w:b/>
          <w:i/>
          <w:sz w:val="24"/>
          <w:szCs w:val="20"/>
        </w:rPr>
        <w:t>McDaniel</w:t>
      </w:r>
      <w:proofErr w:type="gramStart"/>
      <w:r w:rsidRPr="000E595E">
        <w:rPr>
          <w:rFonts w:ascii="Times New Roman" w:eastAsia="Times New Roman" w:hAnsi="Times New Roman" w:cs="Times New Roman"/>
          <w:b/>
          <w:i/>
          <w:sz w:val="24"/>
          <w:szCs w:val="20"/>
        </w:rPr>
        <w:t>.</w:t>
      </w:r>
      <w:r w:rsidRPr="000E595E">
        <w:rPr>
          <w:rFonts w:ascii="Times New Roman" w:eastAsia="Times New Roman" w:hAnsi="Times New Roman" w:cs="Times New Roman"/>
          <w:i/>
          <w:sz w:val="24"/>
          <w:szCs w:val="20"/>
        </w:rPr>
        <w:t>”</w:t>
      </w:r>
      <w:r w:rsidRPr="000E595E">
        <w:rPr>
          <w:rFonts w:ascii="Times New Roman" w:eastAsia="Times New Roman" w:hAnsi="Times New Roman" w:cs="Times New Roman"/>
          <w:sz w:val="24"/>
          <w:szCs w:val="20"/>
        </w:rPr>
        <w:t>March</w:t>
      </w:r>
      <w:proofErr w:type="spellEnd"/>
      <w:proofErr w:type="gramEnd"/>
      <w:r w:rsidRPr="000E595E">
        <w:rPr>
          <w:rFonts w:ascii="Times New Roman" w:eastAsia="Times New Roman" w:hAnsi="Times New Roman" w:cs="Times New Roman"/>
          <w:sz w:val="24"/>
          <w:szCs w:val="20"/>
        </w:rPr>
        <w:t>.</w:t>
      </w:r>
    </w:p>
    <w:p w14:paraId="19AF43A2" w14:textId="77777777" w:rsidR="000E595E" w:rsidRPr="000E595E" w:rsidRDefault="000E595E" w:rsidP="000E595E">
      <w:pPr>
        <w:widowControl w:val="0"/>
        <w:spacing w:after="0" w:line="240" w:lineRule="auto"/>
        <w:rPr>
          <w:rFonts w:ascii="Times New Roman" w:eastAsia="Times New Roman" w:hAnsi="Times New Roman" w:cs="Times New Roman"/>
          <w:i/>
          <w:sz w:val="24"/>
          <w:szCs w:val="20"/>
        </w:rPr>
      </w:pPr>
    </w:p>
    <w:p w14:paraId="73C2638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Guest Lecturer at Fran Gale’s University of Texas Graduate Architectural Materials Lab </w:t>
      </w:r>
      <w:r w:rsidRPr="000E595E">
        <w:rPr>
          <w:rFonts w:ascii="Times New Roman" w:eastAsia="Times New Roman" w:hAnsi="Times New Roman" w:cs="Times New Roman"/>
          <w:sz w:val="24"/>
          <w:szCs w:val="20"/>
        </w:rPr>
        <w:lastRenderedPageBreak/>
        <w:t xml:space="preserve">class in the field at the Blas </w:t>
      </w:r>
      <w:proofErr w:type="spellStart"/>
      <w:r w:rsidRPr="000E595E">
        <w:rPr>
          <w:rFonts w:ascii="Times New Roman" w:eastAsia="Times New Roman" w:hAnsi="Times New Roman" w:cs="Times New Roman"/>
          <w:sz w:val="24"/>
          <w:szCs w:val="20"/>
        </w:rPr>
        <w:t>Hererra</w:t>
      </w:r>
      <w:proofErr w:type="spellEnd"/>
      <w:r w:rsidRPr="000E595E">
        <w:rPr>
          <w:rFonts w:ascii="Times New Roman" w:eastAsia="Times New Roman" w:hAnsi="Times New Roman" w:cs="Times New Roman"/>
          <w:sz w:val="24"/>
          <w:szCs w:val="20"/>
        </w:rPr>
        <w:t xml:space="preserve"> Historic Home in Bexar County, Texas. </w:t>
      </w:r>
      <w:r w:rsidRPr="000E595E">
        <w:rPr>
          <w:rFonts w:ascii="Times New Roman" w:eastAsia="Times New Roman" w:hAnsi="Times New Roman" w:cs="Times New Roman"/>
          <w:b/>
          <w:i/>
          <w:sz w:val="24"/>
          <w:szCs w:val="20"/>
        </w:rPr>
        <w:t>“An Overview of Land Classifications, Irrigation, and Land Transfer in Spanish Colonial Texas.”</w:t>
      </w:r>
      <w:r w:rsidRPr="000E595E">
        <w:rPr>
          <w:rFonts w:ascii="Times New Roman" w:eastAsia="Times New Roman" w:hAnsi="Times New Roman" w:cs="Times New Roman"/>
          <w:b/>
          <w:sz w:val="24"/>
          <w:szCs w:val="20"/>
        </w:rPr>
        <w:t xml:space="preserve"> </w:t>
      </w:r>
      <w:r w:rsidRPr="000E595E">
        <w:rPr>
          <w:rFonts w:ascii="Times New Roman" w:eastAsia="Times New Roman" w:hAnsi="Times New Roman" w:cs="Times New Roman"/>
          <w:sz w:val="24"/>
          <w:szCs w:val="20"/>
        </w:rPr>
        <w:t>February.</w:t>
      </w:r>
    </w:p>
    <w:p w14:paraId="037155C4" w14:textId="77777777" w:rsidR="000E595E" w:rsidRPr="000E595E" w:rsidRDefault="000E595E" w:rsidP="000E595E">
      <w:pPr>
        <w:widowControl w:val="0"/>
        <w:spacing w:after="0" w:line="240" w:lineRule="auto"/>
        <w:rPr>
          <w:rFonts w:ascii="Times New Roman" w:eastAsia="Times New Roman" w:hAnsi="Times New Roman" w:cs="Times New Roman"/>
          <w:i/>
          <w:sz w:val="24"/>
          <w:szCs w:val="20"/>
        </w:rPr>
      </w:pPr>
    </w:p>
    <w:p w14:paraId="2DF3EF5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Presenter at the World History Association Conference, </w:t>
      </w:r>
      <w:r w:rsidRPr="000E595E">
        <w:rPr>
          <w:rFonts w:ascii="Times New Roman" w:eastAsia="Times New Roman" w:hAnsi="Times New Roman" w:cs="Times New Roman"/>
          <w:b/>
          <w:i/>
          <w:sz w:val="24"/>
          <w:szCs w:val="20"/>
        </w:rPr>
        <w:t>“The Marriage of Interdependent Irrigation Technologies in New Spain: Prelude to Formation of a Spanish Community, Villa San Fernando,”</w:t>
      </w:r>
      <w:r w:rsidRPr="000E595E">
        <w:rPr>
          <w:rFonts w:ascii="Times New Roman" w:eastAsia="Times New Roman" w:hAnsi="Times New Roman" w:cs="Times New Roman"/>
          <w:i/>
          <w:sz w:val="24"/>
          <w:szCs w:val="20"/>
        </w:rPr>
        <w:t xml:space="preserve"> </w:t>
      </w:r>
      <w:r w:rsidRPr="000E595E">
        <w:rPr>
          <w:rFonts w:ascii="Times New Roman" w:eastAsia="Times New Roman" w:hAnsi="Times New Roman" w:cs="Times New Roman"/>
          <w:sz w:val="24"/>
          <w:szCs w:val="20"/>
        </w:rPr>
        <w:t>February.</w:t>
      </w:r>
    </w:p>
    <w:p w14:paraId="0231736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E2458D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2012</w:t>
      </w:r>
      <w:r w:rsidRPr="000E595E">
        <w:rPr>
          <w:rFonts w:ascii="Times New Roman" w:eastAsia="Times New Roman" w:hAnsi="Times New Roman" w:cs="Times New Roman"/>
          <w:sz w:val="24"/>
          <w:szCs w:val="20"/>
        </w:rPr>
        <w:tab/>
        <w:t xml:space="preserve">Guest Speaker at the University of Texas LAMP (Learning Activities for Mature People) Series, </w:t>
      </w:r>
      <w:r w:rsidRPr="000E595E">
        <w:rPr>
          <w:rFonts w:ascii="Times New Roman" w:eastAsia="Times New Roman" w:hAnsi="Times New Roman" w:cs="Times New Roman"/>
          <w:b/>
          <w:i/>
          <w:sz w:val="24"/>
          <w:szCs w:val="20"/>
        </w:rPr>
        <w:t>“How Texas Water Law and Water Rights Shaped Texas and the Perception of Texas Today,”</w:t>
      </w:r>
      <w:r w:rsidRPr="000E595E">
        <w:rPr>
          <w:rFonts w:ascii="Times New Roman" w:eastAsia="Times New Roman" w:hAnsi="Times New Roman" w:cs="Times New Roman"/>
          <w:sz w:val="24"/>
          <w:szCs w:val="20"/>
        </w:rPr>
        <w:t xml:space="preserve"> January and April.</w:t>
      </w:r>
    </w:p>
    <w:p w14:paraId="1370C23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67D88D5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Expert Lecturer, Co-Designer, and Co-Organizer of 7 Water Workshops for CULF 3330 and CULF 3331, St. Edward’s University, overseer of 110 moot mediations of international river basin disputes, teaching 16 student intern mediation techniques along with over 600 student participants. Fall.</w:t>
      </w:r>
    </w:p>
    <w:p w14:paraId="79B3A4D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BC6A7B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Organizer, Water Workshops Texas Water Policy Panel, with, Amy </w:t>
      </w:r>
      <w:proofErr w:type="spellStart"/>
      <w:r w:rsidRPr="000E595E">
        <w:rPr>
          <w:rFonts w:ascii="Times New Roman" w:eastAsia="Times New Roman" w:hAnsi="Times New Roman" w:cs="Times New Roman"/>
          <w:sz w:val="24"/>
          <w:szCs w:val="20"/>
        </w:rPr>
        <w:t>Hardberger</w:t>
      </w:r>
      <w:proofErr w:type="spellEnd"/>
      <w:r w:rsidRPr="000E595E">
        <w:rPr>
          <w:rFonts w:ascii="Times New Roman" w:eastAsia="Times New Roman" w:hAnsi="Times New Roman" w:cs="Times New Roman"/>
          <w:sz w:val="24"/>
          <w:szCs w:val="20"/>
        </w:rPr>
        <w:t xml:space="preserve">, Texas Tech Law School, November. </w:t>
      </w:r>
    </w:p>
    <w:p w14:paraId="0F1CDD8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616BCAA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Co-Host of Joseph </w:t>
      </w:r>
      <w:proofErr w:type="spellStart"/>
      <w:r w:rsidRPr="000E595E">
        <w:rPr>
          <w:rFonts w:ascii="Times New Roman" w:eastAsia="Times New Roman" w:hAnsi="Times New Roman" w:cs="Times New Roman"/>
          <w:sz w:val="24"/>
          <w:szCs w:val="20"/>
        </w:rPr>
        <w:t>Treaster</w:t>
      </w:r>
      <w:proofErr w:type="spellEnd"/>
      <w:r w:rsidRPr="000E595E">
        <w:rPr>
          <w:rFonts w:ascii="Times New Roman" w:eastAsia="Times New Roman" w:hAnsi="Times New Roman" w:cs="Times New Roman"/>
          <w:sz w:val="24"/>
          <w:szCs w:val="20"/>
        </w:rPr>
        <w:t xml:space="preserve">, Woodrow Wilson Visiting Fellow with St. Edward’s University </w:t>
      </w:r>
      <w:proofErr w:type="spellStart"/>
      <w:r w:rsidRPr="000E595E">
        <w:rPr>
          <w:rFonts w:ascii="Times New Roman" w:eastAsia="Times New Roman" w:hAnsi="Times New Roman" w:cs="Times New Roman"/>
          <w:sz w:val="24"/>
          <w:szCs w:val="20"/>
        </w:rPr>
        <w:t>Kozmetsky</w:t>
      </w:r>
      <w:proofErr w:type="spellEnd"/>
      <w:r w:rsidRPr="000E595E">
        <w:rPr>
          <w:rFonts w:ascii="Times New Roman" w:eastAsia="Times New Roman" w:hAnsi="Times New Roman" w:cs="Times New Roman"/>
          <w:sz w:val="24"/>
          <w:szCs w:val="20"/>
        </w:rPr>
        <w:t xml:space="preserve"> Center for Excellence in Global Finance.</w:t>
      </w:r>
    </w:p>
    <w:p w14:paraId="7F4B3CF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46FB69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Co-Host of Dr. Diana </w:t>
      </w:r>
      <w:proofErr w:type="spellStart"/>
      <w:r w:rsidRPr="000E595E">
        <w:rPr>
          <w:rFonts w:ascii="Times New Roman" w:eastAsia="Times New Roman" w:hAnsi="Times New Roman" w:cs="Times New Roman"/>
          <w:sz w:val="24"/>
          <w:szCs w:val="20"/>
        </w:rPr>
        <w:t>Liverman</w:t>
      </w:r>
      <w:proofErr w:type="spellEnd"/>
      <w:r w:rsidRPr="000E595E">
        <w:rPr>
          <w:rFonts w:ascii="Times New Roman" w:eastAsia="Times New Roman" w:hAnsi="Times New Roman" w:cs="Times New Roman"/>
          <w:sz w:val="24"/>
          <w:szCs w:val="20"/>
        </w:rPr>
        <w:t xml:space="preserve">, Oxford and University of Arizona with St. Edward’s University </w:t>
      </w:r>
      <w:proofErr w:type="spellStart"/>
      <w:r w:rsidRPr="000E595E">
        <w:rPr>
          <w:rFonts w:ascii="Times New Roman" w:eastAsia="Times New Roman" w:hAnsi="Times New Roman" w:cs="Times New Roman"/>
          <w:sz w:val="24"/>
          <w:szCs w:val="20"/>
        </w:rPr>
        <w:t>Kozmetsky</w:t>
      </w:r>
      <w:proofErr w:type="spellEnd"/>
      <w:r w:rsidRPr="000E595E">
        <w:rPr>
          <w:rFonts w:ascii="Times New Roman" w:eastAsia="Times New Roman" w:hAnsi="Times New Roman" w:cs="Times New Roman"/>
          <w:sz w:val="24"/>
          <w:szCs w:val="20"/>
        </w:rPr>
        <w:t xml:space="preserve"> Center </w:t>
      </w:r>
      <w:proofErr w:type="gramStart"/>
      <w:r w:rsidRPr="000E595E">
        <w:rPr>
          <w:rFonts w:ascii="Times New Roman" w:eastAsia="Times New Roman" w:hAnsi="Times New Roman" w:cs="Times New Roman"/>
          <w:sz w:val="24"/>
          <w:szCs w:val="20"/>
        </w:rPr>
        <w:t>For</w:t>
      </w:r>
      <w:proofErr w:type="gramEnd"/>
      <w:r w:rsidRPr="000E595E">
        <w:rPr>
          <w:rFonts w:ascii="Times New Roman" w:eastAsia="Times New Roman" w:hAnsi="Times New Roman" w:cs="Times New Roman"/>
          <w:sz w:val="24"/>
          <w:szCs w:val="20"/>
        </w:rPr>
        <w:t xml:space="preserve"> Excellence in Global Finance.</w:t>
      </w:r>
    </w:p>
    <w:p w14:paraId="4CBB878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14A4DD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El Camino Real de los </w:t>
      </w:r>
      <w:proofErr w:type="spellStart"/>
      <w:r w:rsidRPr="000E595E">
        <w:rPr>
          <w:rFonts w:ascii="Times New Roman" w:eastAsia="Times New Roman" w:hAnsi="Times New Roman" w:cs="Times New Roman"/>
          <w:sz w:val="24"/>
          <w:szCs w:val="20"/>
        </w:rPr>
        <w:t>Tejas</w:t>
      </w:r>
      <w:proofErr w:type="spellEnd"/>
      <w:r w:rsidRPr="000E595E">
        <w:rPr>
          <w:rFonts w:ascii="Times New Roman" w:eastAsia="Times New Roman" w:hAnsi="Times New Roman" w:cs="Times New Roman"/>
          <w:sz w:val="24"/>
          <w:szCs w:val="20"/>
        </w:rPr>
        <w:t xml:space="preserve">, Past &amp; Present, Austin Opening, </w:t>
      </w:r>
      <w:r w:rsidRPr="000E595E">
        <w:rPr>
          <w:rFonts w:ascii="Times New Roman" w:eastAsia="Times New Roman" w:hAnsi="Times New Roman" w:cs="Times New Roman"/>
          <w:b/>
          <w:i/>
          <w:sz w:val="24"/>
          <w:szCs w:val="20"/>
        </w:rPr>
        <w:t>“Hard Bottomed Fords on the La Bahia Road: Connecting the Dots,” or “Early Development in Texas.”</w:t>
      </w:r>
      <w:r w:rsidRPr="000E595E">
        <w:rPr>
          <w:rFonts w:ascii="Times New Roman" w:eastAsia="Times New Roman" w:hAnsi="Times New Roman" w:cs="Times New Roman"/>
          <w:i/>
          <w:sz w:val="24"/>
          <w:szCs w:val="20"/>
        </w:rPr>
        <w:t xml:space="preserve"> </w:t>
      </w:r>
      <w:r w:rsidRPr="000E595E">
        <w:rPr>
          <w:rFonts w:ascii="Times New Roman" w:eastAsia="Times New Roman" w:hAnsi="Times New Roman" w:cs="Times New Roman"/>
          <w:sz w:val="24"/>
          <w:szCs w:val="20"/>
        </w:rPr>
        <w:t xml:space="preserve">St. Edward’s University </w:t>
      </w:r>
      <w:proofErr w:type="spellStart"/>
      <w:r w:rsidRPr="000E595E">
        <w:rPr>
          <w:rFonts w:ascii="Times New Roman" w:eastAsia="Times New Roman" w:hAnsi="Times New Roman" w:cs="Times New Roman"/>
          <w:sz w:val="24"/>
          <w:szCs w:val="20"/>
        </w:rPr>
        <w:t>Kozmetsky</w:t>
      </w:r>
      <w:proofErr w:type="spellEnd"/>
      <w:r w:rsidRPr="000E595E">
        <w:rPr>
          <w:rFonts w:ascii="Times New Roman" w:eastAsia="Times New Roman" w:hAnsi="Times New Roman" w:cs="Times New Roman"/>
          <w:sz w:val="24"/>
          <w:szCs w:val="20"/>
        </w:rPr>
        <w:t xml:space="preserve"> Center for Excellence in Global Finance, Sponsored by the Consulate General of Spain, the National Parks Service Historic Trails Association, and The Texas Historical Commission. September 20.</w:t>
      </w:r>
    </w:p>
    <w:p w14:paraId="2A99BD4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66FF03CA" w14:textId="54F88E21"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Guest Speaker for the San Marcos Board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at Water Rights Update Luncheon in conjunction with Karl Dreher, GM of the Edwards Aquifer Authority</w:t>
      </w:r>
    </w:p>
    <w:p w14:paraId="604142A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2A724E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2011 </w:t>
      </w:r>
      <w:r w:rsidRPr="000E595E">
        <w:rPr>
          <w:rFonts w:ascii="Times New Roman" w:eastAsia="Times New Roman" w:hAnsi="Times New Roman" w:cs="Times New Roman"/>
          <w:sz w:val="24"/>
          <w:szCs w:val="20"/>
        </w:rPr>
        <w:tab/>
        <w:t xml:space="preserve">San Antonio Conservation Society, </w:t>
      </w:r>
      <w:r w:rsidRPr="000E595E">
        <w:rPr>
          <w:rFonts w:ascii="Times New Roman" w:eastAsia="Times New Roman" w:hAnsi="Times New Roman" w:cs="Times New Roman"/>
          <w:b/>
          <w:i/>
          <w:sz w:val="24"/>
          <w:szCs w:val="20"/>
        </w:rPr>
        <w:t>“Analysis of Daub Sample from Blas Herrera Colonial Period Jacal,”</w:t>
      </w:r>
      <w:r w:rsidRPr="000E595E">
        <w:rPr>
          <w:rFonts w:ascii="Times New Roman" w:eastAsia="Times New Roman" w:hAnsi="Times New Roman" w:cs="Times New Roman"/>
          <w:sz w:val="24"/>
          <w:szCs w:val="20"/>
        </w:rPr>
        <w:t xml:space="preserve"> with Fran Gale, Director of the University of Texas Architectural Department Conservation Lab, September 17.</w:t>
      </w:r>
    </w:p>
    <w:p w14:paraId="213FDE7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A46D46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Luncheon host and Emcee on Climate Change and Water in Texas with Dr. Diana </w:t>
      </w:r>
      <w:proofErr w:type="spellStart"/>
      <w:r w:rsidRPr="000E595E">
        <w:rPr>
          <w:rFonts w:ascii="Times New Roman" w:eastAsia="Times New Roman" w:hAnsi="Times New Roman" w:cs="Times New Roman"/>
          <w:sz w:val="24"/>
          <w:szCs w:val="20"/>
        </w:rPr>
        <w:t>Liverman</w:t>
      </w:r>
      <w:proofErr w:type="spellEnd"/>
      <w:r w:rsidRPr="000E595E">
        <w:rPr>
          <w:rFonts w:ascii="Times New Roman" w:eastAsia="Times New Roman" w:hAnsi="Times New Roman" w:cs="Times New Roman"/>
          <w:sz w:val="24"/>
          <w:szCs w:val="20"/>
        </w:rPr>
        <w:t xml:space="preserve"> of Oxford University including participants Mark </w:t>
      </w:r>
      <w:proofErr w:type="spellStart"/>
      <w:r w:rsidRPr="000E595E">
        <w:rPr>
          <w:rFonts w:ascii="Times New Roman" w:eastAsia="Times New Roman" w:hAnsi="Times New Roman" w:cs="Times New Roman"/>
          <w:sz w:val="24"/>
          <w:szCs w:val="20"/>
        </w:rPr>
        <w:t>Strama</w:t>
      </w:r>
      <w:proofErr w:type="spellEnd"/>
      <w:r w:rsidRPr="000E595E">
        <w:rPr>
          <w:rFonts w:ascii="Times New Roman" w:eastAsia="Times New Roman" w:hAnsi="Times New Roman" w:cs="Times New Roman"/>
          <w:sz w:val="24"/>
          <w:szCs w:val="20"/>
        </w:rPr>
        <w:t xml:space="preserve">, Member of the Texas House of Representatives, Paul Workman, Member of the Texas House of Representatives, Dr. Patrick Cox, Board Member of the Pedernales Electric Co-Op in conjunction with the </w:t>
      </w:r>
      <w:proofErr w:type="spellStart"/>
      <w:r w:rsidRPr="000E595E">
        <w:rPr>
          <w:rFonts w:ascii="Times New Roman" w:eastAsia="Times New Roman" w:hAnsi="Times New Roman" w:cs="Times New Roman"/>
          <w:sz w:val="24"/>
          <w:szCs w:val="20"/>
        </w:rPr>
        <w:t>Kozmetsky</w:t>
      </w:r>
      <w:proofErr w:type="spellEnd"/>
      <w:r w:rsidRPr="000E595E">
        <w:rPr>
          <w:rFonts w:ascii="Times New Roman" w:eastAsia="Times New Roman" w:hAnsi="Times New Roman" w:cs="Times New Roman"/>
          <w:sz w:val="24"/>
          <w:szCs w:val="20"/>
        </w:rPr>
        <w:t xml:space="preserve"> Center for Excellence in Global Finance of St. Edward’s University.</w:t>
      </w:r>
    </w:p>
    <w:p w14:paraId="7A4E297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39A663F"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International Right of Way Association, San Marcos, </w:t>
      </w:r>
      <w:r w:rsidRPr="000E595E">
        <w:rPr>
          <w:rFonts w:ascii="Times New Roman" w:eastAsia="Times New Roman" w:hAnsi="Times New Roman" w:cs="Times New Roman"/>
          <w:b/>
          <w:i/>
          <w:sz w:val="24"/>
          <w:szCs w:val="20"/>
        </w:rPr>
        <w:t>“The Impact of Private Water Pipelines on Right of Way Acquisition,”</w:t>
      </w:r>
      <w:r w:rsidRPr="000E595E">
        <w:rPr>
          <w:rFonts w:ascii="Times New Roman" w:eastAsia="Times New Roman" w:hAnsi="Times New Roman" w:cs="Times New Roman"/>
          <w:sz w:val="24"/>
          <w:szCs w:val="20"/>
        </w:rPr>
        <w:t xml:space="preserve"> September 9.</w:t>
      </w:r>
    </w:p>
    <w:p w14:paraId="75513D7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8AF585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United States Geological Society Texas Water Science Center, San Antonio</w:t>
      </w:r>
      <w:r w:rsidRPr="000E595E">
        <w:rPr>
          <w:rFonts w:ascii="Times New Roman" w:eastAsia="Times New Roman" w:hAnsi="Times New Roman" w:cs="Times New Roman"/>
          <w:i/>
          <w:sz w:val="24"/>
          <w:szCs w:val="20"/>
        </w:rPr>
        <w:t xml:space="preserve">, </w:t>
      </w:r>
      <w:r w:rsidRPr="000E595E">
        <w:rPr>
          <w:rFonts w:ascii="Times New Roman" w:eastAsia="Times New Roman" w:hAnsi="Times New Roman" w:cs="Times New Roman"/>
          <w:b/>
          <w:i/>
          <w:sz w:val="24"/>
          <w:szCs w:val="20"/>
        </w:rPr>
        <w:t>“The Pivot Point for Texas Water Rights: San Antonio,”</w:t>
      </w:r>
      <w:r w:rsidRPr="000E595E">
        <w:rPr>
          <w:rFonts w:ascii="Times New Roman" w:eastAsia="Times New Roman" w:hAnsi="Times New Roman" w:cs="Times New Roman"/>
          <w:sz w:val="24"/>
          <w:szCs w:val="20"/>
        </w:rPr>
        <w:t xml:space="preserve"> June 24.</w:t>
      </w:r>
    </w:p>
    <w:p w14:paraId="09DBF8D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6E6FD2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roofErr w:type="gramStart"/>
      <w:r w:rsidRPr="000E595E">
        <w:rPr>
          <w:rFonts w:ascii="Times New Roman" w:eastAsia="Times New Roman" w:hAnsi="Times New Roman" w:cs="Times New Roman"/>
          <w:sz w:val="24"/>
          <w:szCs w:val="20"/>
        </w:rPr>
        <w:t xml:space="preserve">2011  </w:t>
      </w:r>
      <w:r w:rsidRPr="000E595E">
        <w:rPr>
          <w:rFonts w:ascii="Times New Roman" w:eastAsia="Times New Roman" w:hAnsi="Times New Roman" w:cs="Times New Roman"/>
          <w:sz w:val="24"/>
          <w:szCs w:val="20"/>
        </w:rPr>
        <w:tab/>
      </w:r>
      <w:proofErr w:type="gramEnd"/>
      <w:r w:rsidRPr="000E595E">
        <w:rPr>
          <w:rFonts w:ascii="Times New Roman" w:eastAsia="Times New Roman" w:hAnsi="Times New Roman" w:cs="Times New Roman"/>
          <w:sz w:val="24"/>
          <w:szCs w:val="20"/>
        </w:rPr>
        <w:t>San Antonio Conservation Society</w:t>
      </w:r>
      <w:r w:rsidRPr="000E595E">
        <w:rPr>
          <w:rFonts w:ascii="Times New Roman" w:eastAsia="Times New Roman" w:hAnsi="Times New Roman" w:cs="Times New Roman"/>
          <w:i/>
          <w:sz w:val="24"/>
          <w:szCs w:val="20"/>
        </w:rPr>
        <w:t xml:space="preserve">, </w:t>
      </w:r>
      <w:r w:rsidRPr="000E595E">
        <w:rPr>
          <w:rFonts w:ascii="Times New Roman" w:eastAsia="Times New Roman" w:hAnsi="Times New Roman" w:cs="Times New Roman"/>
          <w:b/>
          <w:i/>
          <w:sz w:val="24"/>
          <w:szCs w:val="20"/>
        </w:rPr>
        <w:t>“Eyewitness Perspectives of a Village in Transition on the Far Frontier, San Antonio, 1810-1855,”</w:t>
      </w:r>
      <w:r w:rsidRPr="000E595E">
        <w:rPr>
          <w:rFonts w:ascii="Times New Roman" w:eastAsia="Times New Roman" w:hAnsi="Times New Roman" w:cs="Times New Roman"/>
          <w:sz w:val="24"/>
          <w:szCs w:val="20"/>
        </w:rPr>
        <w:t xml:space="preserve"> June 4.</w:t>
      </w:r>
    </w:p>
    <w:p w14:paraId="768B2E0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4712FA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Lecturer at the Sons of the American Revolution, Austin Chapter, topic,</w:t>
      </w:r>
    </w:p>
    <w:p w14:paraId="153E48EE"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“A Biographical Sketch of General Nathaniel Greene, George Washington’s Favorite General (and my Great, Great, Great, Great, Great Grandfather),”</w:t>
      </w:r>
    </w:p>
    <w:p w14:paraId="1180807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April 16.</w:t>
      </w:r>
    </w:p>
    <w:p w14:paraId="09CD434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29BB44C" w14:textId="422F8C3E"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Sole Lecturer - Austin Board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Managing Broker’s Forum – </w:t>
      </w:r>
      <w:r w:rsidRPr="000E595E">
        <w:rPr>
          <w:rFonts w:ascii="Times New Roman" w:eastAsia="Times New Roman" w:hAnsi="Times New Roman" w:cs="Times New Roman"/>
          <w:b/>
          <w:i/>
          <w:sz w:val="24"/>
          <w:szCs w:val="20"/>
        </w:rPr>
        <w:t>“Negligence and Civil Liability: How the TREC Code of Ethics and the Occupations Code Link to Damages,”</w:t>
      </w:r>
      <w:r w:rsidRPr="000E595E">
        <w:rPr>
          <w:rFonts w:ascii="Times New Roman" w:eastAsia="Times New Roman" w:hAnsi="Times New Roman" w:cs="Times New Roman"/>
          <w:sz w:val="24"/>
          <w:szCs w:val="20"/>
        </w:rPr>
        <w:t xml:space="preserve"> April.</w:t>
      </w:r>
    </w:p>
    <w:p w14:paraId="4A607A7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247CDB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Water policy discussion with the Lt. Governor’s General Counsel, Carmen </w:t>
      </w:r>
      <w:proofErr w:type="spellStart"/>
      <w:r w:rsidRPr="000E595E">
        <w:rPr>
          <w:rFonts w:ascii="Times New Roman" w:eastAsia="Times New Roman" w:hAnsi="Times New Roman" w:cs="Times New Roman"/>
          <w:sz w:val="24"/>
          <w:szCs w:val="20"/>
        </w:rPr>
        <w:t>Cernosek</w:t>
      </w:r>
      <w:proofErr w:type="spellEnd"/>
      <w:r w:rsidRPr="000E595E">
        <w:rPr>
          <w:rFonts w:ascii="Times New Roman" w:eastAsia="Times New Roman" w:hAnsi="Times New Roman" w:cs="Times New Roman"/>
          <w:sz w:val="24"/>
          <w:szCs w:val="20"/>
        </w:rPr>
        <w:t>. March 27.</w:t>
      </w:r>
    </w:p>
    <w:p w14:paraId="47AB200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AF8517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Sole lecturer at Texas House of Representatives Member Paul Workman’s </w:t>
      </w:r>
    </w:p>
    <w:p w14:paraId="735ACA9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b/>
          <w:i/>
          <w:sz w:val="24"/>
          <w:szCs w:val="20"/>
        </w:rPr>
        <w:t>“Water Rights and Texas (featuring water rights expert, Charles R. Porter, Jr.)”</w:t>
      </w:r>
      <w:r w:rsidRPr="000E595E">
        <w:rPr>
          <w:rFonts w:ascii="Times New Roman" w:eastAsia="Times New Roman" w:hAnsi="Times New Roman" w:cs="Times New Roman"/>
          <w:sz w:val="24"/>
          <w:szCs w:val="20"/>
        </w:rPr>
        <w:t xml:space="preserve"> – </w:t>
      </w:r>
    </w:p>
    <w:p w14:paraId="7D1A630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Invited guests - the Freshmen Members of the Texas House of Representatives, held March 9, 2011</w:t>
      </w:r>
    </w:p>
    <w:p w14:paraId="78553C6F"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8FC602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5011BA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Acceptance Speech for Book Award, San Antonio Conservation Society, </w:t>
      </w:r>
      <w:r w:rsidRPr="000E595E">
        <w:rPr>
          <w:rFonts w:ascii="Times New Roman" w:eastAsia="Times New Roman" w:hAnsi="Times New Roman" w:cs="Times New Roman"/>
          <w:b/>
          <w:i/>
          <w:sz w:val="24"/>
          <w:szCs w:val="20"/>
        </w:rPr>
        <w:t>“The Financial Impact of the Work of the San Antonio Conservation Society,”</w:t>
      </w:r>
      <w:r w:rsidRPr="000E595E">
        <w:rPr>
          <w:rFonts w:ascii="Times New Roman" w:eastAsia="Times New Roman" w:hAnsi="Times New Roman" w:cs="Times New Roman"/>
          <w:sz w:val="24"/>
          <w:szCs w:val="20"/>
        </w:rPr>
        <w:t xml:space="preserve"> March 25.</w:t>
      </w:r>
    </w:p>
    <w:p w14:paraId="168D74D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BC6FF1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Speaker at the Professional Tour Guides of San Antonio Spring Education series,</w:t>
      </w:r>
    </w:p>
    <w:p w14:paraId="2C340F2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topic, </w:t>
      </w:r>
      <w:r w:rsidRPr="000E595E">
        <w:rPr>
          <w:rFonts w:ascii="Times New Roman" w:eastAsia="Times New Roman" w:hAnsi="Times New Roman" w:cs="Times New Roman"/>
          <w:b/>
          <w:i/>
          <w:sz w:val="24"/>
          <w:szCs w:val="20"/>
        </w:rPr>
        <w:t>“The History of San Antonio Water Rights,”</w:t>
      </w:r>
      <w:r w:rsidRPr="000E595E">
        <w:rPr>
          <w:rFonts w:ascii="Times New Roman" w:eastAsia="Times New Roman" w:hAnsi="Times New Roman" w:cs="Times New Roman"/>
          <w:sz w:val="24"/>
          <w:szCs w:val="20"/>
        </w:rPr>
        <w:t xml:space="preserve"> March 23.</w:t>
      </w:r>
    </w:p>
    <w:p w14:paraId="6436658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15E1800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Speaker at the International Right of Way Association’s luncheon speaker series</w:t>
      </w:r>
    </w:p>
    <w:p w14:paraId="06FA394F"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sz w:val="24"/>
          <w:szCs w:val="20"/>
        </w:rPr>
        <w:t xml:space="preserve">in Austin, Texas, topic, </w:t>
      </w:r>
      <w:r w:rsidRPr="000E595E">
        <w:rPr>
          <w:rFonts w:ascii="Times New Roman" w:eastAsia="Times New Roman" w:hAnsi="Times New Roman" w:cs="Times New Roman"/>
          <w:b/>
          <w:i/>
          <w:sz w:val="24"/>
          <w:szCs w:val="20"/>
        </w:rPr>
        <w:t xml:space="preserve">“Right of Way in Texas Water and Real Estate:  </w:t>
      </w:r>
    </w:p>
    <w:p w14:paraId="4875433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b/>
          <w:i/>
          <w:sz w:val="24"/>
          <w:szCs w:val="20"/>
        </w:rPr>
        <w:t>Perspectives from an Expert Witness,”</w:t>
      </w:r>
      <w:r w:rsidRPr="000E595E">
        <w:rPr>
          <w:rFonts w:ascii="Times New Roman" w:eastAsia="Times New Roman" w:hAnsi="Times New Roman" w:cs="Times New Roman"/>
          <w:sz w:val="24"/>
          <w:szCs w:val="20"/>
        </w:rPr>
        <w:t xml:space="preserve"> March 8.</w:t>
      </w:r>
    </w:p>
    <w:p w14:paraId="55A0AC0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FF4B64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Presenter at the World History Association of Texas Conference: Innovations in Teaching and Research, topic, </w:t>
      </w:r>
      <w:r w:rsidRPr="000E595E">
        <w:rPr>
          <w:rFonts w:ascii="Times New Roman" w:eastAsia="Times New Roman" w:hAnsi="Times New Roman" w:cs="Times New Roman"/>
          <w:b/>
          <w:i/>
          <w:sz w:val="24"/>
          <w:szCs w:val="20"/>
        </w:rPr>
        <w:t>“A Class Mediation Exercise for Understanding Global Water Disputes,”</w:t>
      </w:r>
      <w:r w:rsidRPr="000E595E">
        <w:rPr>
          <w:rFonts w:ascii="Times New Roman" w:eastAsia="Times New Roman" w:hAnsi="Times New Roman" w:cs="Times New Roman"/>
          <w:i/>
          <w:sz w:val="24"/>
          <w:szCs w:val="20"/>
        </w:rPr>
        <w:t xml:space="preserve"> </w:t>
      </w:r>
      <w:r w:rsidRPr="000E595E">
        <w:rPr>
          <w:rFonts w:ascii="Times New Roman" w:eastAsia="Times New Roman" w:hAnsi="Times New Roman" w:cs="Times New Roman"/>
          <w:sz w:val="24"/>
          <w:szCs w:val="20"/>
        </w:rPr>
        <w:t>held February 19, 2011.</w:t>
      </w:r>
    </w:p>
    <w:p w14:paraId="3A028A6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E856B5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2011 </w:t>
      </w:r>
      <w:r w:rsidRPr="000E595E">
        <w:rPr>
          <w:rFonts w:ascii="Times New Roman" w:eastAsia="Times New Roman" w:hAnsi="Times New Roman" w:cs="Times New Roman"/>
          <w:sz w:val="24"/>
          <w:szCs w:val="20"/>
        </w:rPr>
        <w:tab/>
        <w:t xml:space="preserve">Lecturer and organizer (with Texas House Representative Mark </w:t>
      </w:r>
      <w:proofErr w:type="spellStart"/>
      <w:r w:rsidRPr="000E595E">
        <w:rPr>
          <w:rFonts w:ascii="Times New Roman" w:eastAsia="Times New Roman" w:hAnsi="Times New Roman" w:cs="Times New Roman"/>
          <w:sz w:val="24"/>
          <w:szCs w:val="20"/>
        </w:rPr>
        <w:t>Strama</w:t>
      </w:r>
      <w:proofErr w:type="spellEnd"/>
      <w:r w:rsidRPr="000E595E">
        <w:rPr>
          <w:rFonts w:ascii="Times New Roman" w:eastAsia="Times New Roman" w:hAnsi="Times New Roman" w:cs="Times New Roman"/>
          <w:sz w:val="24"/>
          <w:szCs w:val="20"/>
        </w:rPr>
        <w:t xml:space="preserve">) of a </w:t>
      </w:r>
    </w:p>
    <w:p w14:paraId="2F749A9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Primer of Water Rights for Representatives Miller, Lucio, Workman, and </w:t>
      </w:r>
      <w:proofErr w:type="spellStart"/>
      <w:r w:rsidRPr="000E595E">
        <w:rPr>
          <w:rFonts w:ascii="Times New Roman" w:eastAsia="Times New Roman" w:hAnsi="Times New Roman" w:cs="Times New Roman"/>
          <w:sz w:val="24"/>
          <w:szCs w:val="20"/>
        </w:rPr>
        <w:t>Strama</w:t>
      </w:r>
      <w:proofErr w:type="spellEnd"/>
      <w:r w:rsidRPr="000E595E">
        <w:rPr>
          <w:rFonts w:ascii="Times New Roman" w:eastAsia="Times New Roman" w:hAnsi="Times New Roman" w:cs="Times New Roman"/>
          <w:sz w:val="24"/>
          <w:szCs w:val="20"/>
        </w:rPr>
        <w:t>,</w:t>
      </w:r>
    </w:p>
    <w:p w14:paraId="275C4BF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breakfast hosted by Charles Porter and held at the Austin Club February 16, 2011.</w:t>
      </w:r>
    </w:p>
    <w:p w14:paraId="1ADBB8F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A52F0C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Organizer/lecturer at the Historic Research Training Workshop, San </w:t>
      </w:r>
    </w:p>
    <w:p w14:paraId="5AED075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Antonio Conservation Society, at the San Antonio Public Library, January 22, 2011 </w:t>
      </w:r>
      <w:r w:rsidRPr="000E595E">
        <w:rPr>
          <w:rFonts w:ascii="Times New Roman" w:eastAsia="Times New Roman" w:hAnsi="Times New Roman" w:cs="Times New Roman"/>
          <w:sz w:val="24"/>
          <w:szCs w:val="20"/>
        </w:rPr>
        <w:tab/>
        <w:t>in San Antonio, Texas</w:t>
      </w:r>
    </w:p>
    <w:p w14:paraId="523EB1A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A3122F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2011    Keynote speaker at the Groundwater District Manager’s Association (national </w:t>
      </w:r>
    </w:p>
    <w:p w14:paraId="5A1811E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trade association), held January 13, 2011 in San Antonio, Texas.  The conference was named </w:t>
      </w:r>
      <w:r w:rsidRPr="000E595E">
        <w:rPr>
          <w:rFonts w:ascii="Times New Roman" w:eastAsia="Times New Roman" w:hAnsi="Times New Roman" w:cs="Times New Roman"/>
          <w:b/>
          <w:i/>
          <w:sz w:val="24"/>
          <w:szCs w:val="20"/>
        </w:rPr>
        <w:t>“Unintended Consequences”</w:t>
      </w:r>
      <w:r w:rsidRPr="000E595E">
        <w:rPr>
          <w:rFonts w:ascii="Times New Roman" w:eastAsia="Times New Roman" w:hAnsi="Times New Roman" w:cs="Times New Roman"/>
          <w:sz w:val="24"/>
          <w:szCs w:val="20"/>
        </w:rPr>
        <w:t xml:space="preserve"> for Porter’s presentation.</w:t>
      </w:r>
    </w:p>
    <w:p w14:paraId="6873F4D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3854DE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2011</w:t>
      </w:r>
      <w:r w:rsidRPr="000E595E">
        <w:rPr>
          <w:rFonts w:ascii="Times New Roman" w:eastAsia="Times New Roman" w:hAnsi="Times New Roman" w:cs="Times New Roman"/>
          <w:sz w:val="24"/>
          <w:szCs w:val="20"/>
        </w:rPr>
        <w:tab/>
        <w:t xml:space="preserve">Organizer/lecturer at the Oral History Training Workshop, San Antonio </w:t>
      </w:r>
    </w:p>
    <w:p w14:paraId="6C0A505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Conservation Society, at the River House, November 13, 2010, in San Antonio, </w:t>
      </w:r>
      <w:r w:rsidRPr="000E595E">
        <w:rPr>
          <w:rFonts w:ascii="Times New Roman" w:eastAsia="Times New Roman" w:hAnsi="Times New Roman" w:cs="Times New Roman"/>
          <w:sz w:val="24"/>
          <w:szCs w:val="20"/>
        </w:rPr>
        <w:tab/>
        <w:t>Texas.</w:t>
      </w:r>
    </w:p>
    <w:p w14:paraId="62B7EC2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4EB349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b/>
          <w:i/>
          <w:sz w:val="24"/>
          <w:szCs w:val="20"/>
        </w:rPr>
        <w:t>“Negligence and Civil Damages Risks for Broker Managers,”</w:t>
      </w:r>
      <w:r w:rsidRPr="000E595E">
        <w:rPr>
          <w:rFonts w:ascii="Times New Roman" w:eastAsia="Times New Roman" w:hAnsi="Times New Roman" w:cs="Times New Roman"/>
          <w:sz w:val="24"/>
          <w:szCs w:val="20"/>
        </w:rPr>
        <w:t xml:space="preserve"> Realty Round Up, Austin, October.</w:t>
      </w:r>
    </w:p>
    <w:p w14:paraId="0E4E377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69B28E3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t xml:space="preserve">Poster presentation at the Teaching Excellence Showcase, St. Edward’s University, </w:t>
      </w:r>
      <w:r w:rsidRPr="000E595E">
        <w:rPr>
          <w:rFonts w:ascii="Times New Roman" w:eastAsia="Times New Roman" w:hAnsi="Times New Roman" w:cs="Times New Roman"/>
          <w:i/>
          <w:sz w:val="24"/>
          <w:szCs w:val="20"/>
        </w:rPr>
        <w:t>“The World’s First Ever 100 Word History Conference,”</w:t>
      </w:r>
      <w:r w:rsidRPr="000E595E">
        <w:rPr>
          <w:rFonts w:ascii="Times New Roman" w:eastAsia="Times New Roman" w:hAnsi="Times New Roman" w:cs="Times New Roman"/>
          <w:sz w:val="24"/>
          <w:szCs w:val="20"/>
        </w:rPr>
        <w:t xml:space="preserve"> August.</w:t>
      </w:r>
    </w:p>
    <w:p w14:paraId="0205F65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9C77FA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t>Lecturer by invitation at the Edwards Aquifer Authority lunch speaker series in San</w:t>
      </w:r>
    </w:p>
    <w:p w14:paraId="357A128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Antonio, in the boardroom, topic, </w:t>
      </w:r>
      <w:r w:rsidRPr="000E595E">
        <w:rPr>
          <w:rFonts w:ascii="Times New Roman" w:eastAsia="Times New Roman" w:hAnsi="Times New Roman" w:cs="Times New Roman"/>
          <w:b/>
          <w:i/>
          <w:sz w:val="24"/>
          <w:szCs w:val="20"/>
        </w:rPr>
        <w:t>“Tales from the Common Pool: Unintended Consequences,”</w:t>
      </w:r>
      <w:r w:rsidRPr="000E595E">
        <w:rPr>
          <w:rFonts w:ascii="Times New Roman" w:eastAsia="Times New Roman" w:hAnsi="Times New Roman" w:cs="Times New Roman"/>
          <w:b/>
          <w:sz w:val="24"/>
          <w:szCs w:val="20"/>
        </w:rPr>
        <w:t xml:space="preserve"> </w:t>
      </w:r>
      <w:r w:rsidRPr="000E595E">
        <w:rPr>
          <w:rFonts w:ascii="Times New Roman" w:eastAsia="Times New Roman" w:hAnsi="Times New Roman" w:cs="Times New Roman"/>
          <w:sz w:val="24"/>
          <w:szCs w:val="20"/>
        </w:rPr>
        <w:t>August.</w:t>
      </w:r>
    </w:p>
    <w:p w14:paraId="2725872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65BDDEC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2010 </w:t>
      </w:r>
      <w:r w:rsidRPr="000E595E">
        <w:rPr>
          <w:rFonts w:ascii="Times New Roman" w:eastAsia="Times New Roman" w:hAnsi="Times New Roman" w:cs="Times New Roman"/>
          <w:sz w:val="24"/>
          <w:szCs w:val="20"/>
        </w:rPr>
        <w:tab/>
        <w:t xml:space="preserve">Lecturer by invitation at the United States Geological Service lunch speaker series in Austin webcast statewide, topic, </w:t>
      </w:r>
      <w:r w:rsidRPr="000E595E">
        <w:rPr>
          <w:rFonts w:ascii="Times New Roman" w:eastAsia="Times New Roman" w:hAnsi="Times New Roman" w:cs="Times New Roman"/>
          <w:b/>
          <w:i/>
          <w:sz w:val="24"/>
          <w:szCs w:val="20"/>
        </w:rPr>
        <w:t>“Decisions and Consequences in the Common Pool,”</w:t>
      </w:r>
      <w:r w:rsidRPr="000E595E">
        <w:rPr>
          <w:rFonts w:ascii="Times New Roman" w:eastAsia="Times New Roman" w:hAnsi="Times New Roman" w:cs="Times New Roman"/>
          <w:sz w:val="24"/>
          <w:szCs w:val="20"/>
        </w:rPr>
        <w:t xml:space="preserve"> May.</w:t>
      </w:r>
    </w:p>
    <w:p w14:paraId="401806F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74D095B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10D433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4D92B09"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t>Lecturer by invitation at the Texas Alliance of Groundwater Districts’ Quarterly Meeting in Austin, Texas, topic</w:t>
      </w:r>
      <w:r w:rsidRPr="000E595E">
        <w:rPr>
          <w:rFonts w:ascii="Times New Roman" w:eastAsia="Times New Roman" w:hAnsi="Times New Roman" w:cs="Times New Roman"/>
          <w:i/>
          <w:sz w:val="24"/>
          <w:szCs w:val="20"/>
        </w:rPr>
        <w:t xml:space="preserve">, </w:t>
      </w:r>
      <w:r w:rsidRPr="000E595E">
        <w:rPr>
          <w:rFonts w:ascii="Times New Roman" w:eastAsia="Times New Roman" w:hAnsi="Times New Roman" w:cs="Times New Roman"/>
          <w:b/>
          <w:i/>
          <w:sz w:val="24"/>
          <w:szCs w:val="20"/>
        </w:rPr>
        <w:t xml:space="preserve">“Unintended Consequences: A Trilogy of Tales </w:t>
      </w:r>
      <w:r w:rsidRPr="000E595E">
        <w:rPr>
          <w:rFonts w:ascii="Times New Roman" w:eastAsia="Times New Roman" w:hAnsi="Times New Roman" w:cs="Times New Roman"/>
          <w:b/>
          <w:i/>
          <w:sz w:val="24"/>
          <w:szCs w:val="20"/>
        </w:rPr>
        <w:tab/>
        <w:t xml:space="preserve">From </w:t>
      </w:r>
    </w:p>
    <w:p w14:paraId="4A54FB1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b/>
          <w:i/>
          <w:sz w:val="24"/>
          <w:szCs w:val="20"/>
        </w:rPr>
        <w:t>the Common Pool,”</w:t>
      </w:r>
      <w:r w:rsidRPr="000E595E">
        <w:rPr>
          <w:rFonts w:ascii="Times New Roman" w:eastAsia="Times New Roman" w:hAnsi="Times New Roman" w:cs="Times New Roman"/>
          <w:sz w:val="24"/>
          <w:szCs w:val="20"/>
        </w:rPr>
        <w:t xml:space="preserve"> March.</w:t>
      </w:r>
    </w:p>
    <w:p w14:paraId="3931B2A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29F1F23" w14:textId="77777777" w:rsidR="000E595E" w:rsidRPr="000E595E" w:rsidRDefault="000E595E" w:rsidP="000E595E">
      <w:pPr>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t>Presenter at the MLA Symposium, MLA Alumni Meeting, topic</w:t>
      </w:r>
      <w:r w:rsidRPr="000E595E">
        <w:rPr>
          <w:rFonts w:ascii="Times New Roman" w:eastAsia="Times New Roman" w:hAnsi="Times New Roman" w:cs="Times New Roman"/>
          <w:i/>
          <w:sz w:val="24"/>
          <w:szCs w:val="20"/>
        </w:rPr>
        <w:t xml:space="preserve">, </w:t>
      </w:r>
      <w:r w:rsidRPr="000E595E">
        <w:rPr>
          <w:rFonts w:ascii="Times New Roman" w:eastAsia="Times New Roman" w:hAnsi="Times New Roman" w:cs="Times New Roman"/>
          <w:b/>
          <w:i/>
          <w:sz w:val="24"/>
          <w:szCs w:val="20"/>
        </w:rPr>
        <w:t>“Tales from the Common Pool: Values, Obligations, and Consequences,”</w:t>
      </w:r>
      <w:r w:rsidRPr="000E595E">
        <w:rPr>
          <w:rFonts w:ascii="Times New Roman" w:eastAsia="Times New Roman" w:hAnsi="Times New Roman" w:cs="Times New Roman"/>
          <w:sz w:val="24"/>
          <w:szCs w:val="20"/>
        </w:rPr>
        <w:t xml:space="preserve"> April.</w:t>
      </w:r>
    </w:p>
    <w:p w14:paraId="6D7A4838" w14:textId="77777777" w:rsidR="000E595E" w:rsidRPr="000E595E" w:rsidRDefault="000E595E" w:rsidP="000E595E">
      <w:pPr>
        <w:spacing w:after="0" w:line="240" w:lineRule="auto"/>
        <w:rPr>
          <w:rFonts w:ascii="Times New Roman" w:eastAsia="Times New Roman" w:hAnsi="Times New Roman" w:cs="Times New Roman"/>
          <w:sz w:val="24"/>
          <w:szCs w:val="20"/>
        </w:rPr>
      </w:pPr>
    </w:p>
    <w:p w14:paraId="073189A1" w14:textId="77777777" w:rsidR="000E595E" w:rsidRPr="000E595E" w:rsidRDefault="000E595E" w:rsidP="000E595E">
      <w:pPr>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t xml:space="preserve">Presenter at the World History Association of Texas Conference – </w:t>
      </w:r>
      <w:r w:rsidRPr="000E595E">
        <w:rPr>
          <w:rFonts w:ascii="Times New Roman" w:eastAsia="Times New Roman" w:hAnsi="Times New Roman" w:cs="Times New Roman"/>
          <w:b/>
          <w:i/>
          <w:sz w:val="24"/>
          <w:szCs w:val="20"/>
        </w:rPr>
        <w:t>“</w:t>
      </w:r>
      <w:r w:rsidRPr="000E595E">
        <w:rPr>
          <w:rFonts w:ascii="Times New Roman" w:eastAsia="Times New Roman" w:hAnsi="Times New Roman" w:cs="Times New Roman"/>
          <w:b/>
          <w:i/>
          <w:sz w:val="24"/>
          <w:szCs w:val="24"/>
        </w:rPr>
        <w:t xml:space="preserve">The Convergence </w:t>
      </w:r>
    </w:p>
    <w:p w14:paraId="12798D94" w14:textId="77777777" w:rsidR="000E595E" w:rsidRPr="000E595E" w:rsidRDefault="000E595E" w:rsidP="000E595E">
      <w:pPr>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b/>
          <w:i/>
          <w:sz w:val="24"/>
          <w:szCs w:val="24"/>
        </w:rPr>
        <w:t xml:space="preserve">and Divergence of Agricultural Ideas Between Spaniards and Jumano Indians Along the </w:t>
      </w:r>
    </w:p>
    <w:p w14:paraId="5C39210F" w14:textId="77777777" w:rsidR="000E595E" w:rsidRPr="000E595E" w:rsidRDefault="000E595E" w:rsidP="000E595E">
      <w:pPr>
        <w:spacing w:after="0" w:line="240" w:lineRule="auto"/>
        <w:rPr>
          <w:rFonts w:ascii="Times New Roman" w:eastAsia="Times New Roman" w:hAnsi="Times New Roman" w:cs="Times New Roman"/>
          <w:i/>
          <w:sz w:val="24"/>
          <w:szCs w:val="24"/>
        </w:rPr>
      </w:pPr>
      <w:r w:rsidRPr="000E595E">
        <w:rPr>
          <w:rFonts w:ascii="Times New Roman" w:eastAsia="Times New Roman" w:hAnsi="Times New Roman" w:cs="Times New Roman"/>
          <w:b/>
          <w:i/>
          <w:sz w:val="24"/>
          <w:szCs w:val="24"/>
        </w:rPr>
        <w:t>Rio Grande,”</w:t>
      </w:r>
      <w:r w:rsidRPr="000E595E">
        <w:rPr>
          <w:rFonts w:ascii="Times New Roman" w:eastAsia="Times New Roman" w:hAnsi="Times New Roman" w:cs="Times New Roman"/>
          <w:sz w:val="24"/>
          <w:szCs w:val="24"/>
        </w:rPr>
        <w:t xml:space="preserve"> February.</w:t>
      </w:r>
      <w:r w:rsidRPr="000E595E">
        <w:rPr>
          <w:rFonts w:ascii="Courier New" w:eastAsia="Times New Roman" w:hAnsi="Courier New" w:cs="Courier New"/>
          <w:sz w:val="24"/>
          <w:szCs w:val="24"/>
        </w:rPr>
        <w:t xml:space="preserve"> </w:t>
      </w:r>
    </w:p>
    <w:p w14:paraId="16B6226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6453919A"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0"/>
        </w:rPr>
        <w:t xml:space="preserve">2010 </w:t>
      </w:r>
      <w:r w:rsidRPr="000E595E">
        <w:rPr>
          <w:rFonts w:ascii="Times New Roman" w:eastAsia="Times New Roman" w:hAnsi="Times New Roman" w:cs="Times New Roman"/>
          <w:sz w:val="24"/>
          <w:szCs w:val="20"/>
        </w:rPr>
        <w:tab/>
        <w:t xml:space="preserve">Presenter and organizer of the panel at the Texas State Historical Association’s Convention in Dallas, Texas, topic </w:t>
      </w:r>
      <w:r w:rsidRPr="000E595E">
        <w:rPr>
          <w:rFonts w:ascii="Times New Roman" w:eastAsia="Times New Roman" w:hAnsi="Times New Roman" w:cs="Times New Roman"/>
          <w:b/>
          <w:i/>
          <w:sz w:val="24"/>
          <w:szCs w:val="20"/>
        </w:rPr>
        <w:t>“</w:t>
      </w:r>
      <w:r w:rsidRPr="000E595E">
        <w:rPr>
          <w:rFonts w:ascii="Times New Roman" w:eastAsia="Times New Roman" w:hAnsi="Times New Roman" w:cs="Times New Roman"/>
          <w:b/>
          <w:i/>
          <w:sz w:val="24"/>
          <w:szCs w:val="24"/>
        </w:rPr>
        <w:t>The Beginnings of Spanish Settlement in the El Paso District Revisited,”</w:t>
      </w:r>
      <w:r w:rsidRPr="000E595E">
        <w:rPr>
          <w:rFonts w:ascii="Times New Roman" w:eastAsia="Times New Roman" w:hAnsi="Times New Roman" w:cs="Times New Roman"/>
          <w:b/>
          <w:sz w:val="24"/>
          <w:szCs w:val="24"/>
        </w:rPr>
        <w:t xml:space="preserve"> </w:t>
      </w:r>
      <w:r w:rsidRPr="000E595E">
        <w:rPr>
          <w:rFonts w:ascii="Times New Roman" w:eastAsia="Times New Roman" w:hAnsi="Times New Roman" w:cs="Times New Roman"/>
          <w:sz w:val="24"/>
          <w:szCs w:val="24"/>
        </w:rPr>
        <w:t>March.</w:t>
      </w:r>
    </w:p>
    <w:p w14:paraId="7505B143" w14:textId="77777777" w:rsidR="000E595E" w:rsidRPr="000E595E" w:rsidRDefault="000E595E" w:rsidP="000E595E">
      <w:pPr>
        <w:spacing w:after="0" w:line="240" w:lineRule="auto"/>
        <w:rPr>
          <w:rFonts w:ascii="Times New Roman" w:eastAsia="Times New Roman" w:hAnsi="Times New Roman" w:cs="Times New Roman"/>
          <w:sz w:val="24"/>
          <w:szCs w:val="24"/>
        </w:rPr>
      </w:pPr>
    </w:p>
    <w:p w14:paraId="766E3BE4"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2010</w:t>
      </w:r>
      <w:r w:rsidRPr="000E595E">
        <w:rPr>
          <w:rFonts w:ascii="Times New Roman" w:eastAsia="Times New Roman" w:hAnsi="Times New Roman" w:cs="Times New Roman"/>
          <w:sz w:val="24"/>
          <w:szCs w:val="24"/>
        </w:rPr>
        <w:tab/>
        <w:t>Presenter, by invitation, at the Adjunct Orientation for the Spring semester, St. Edward’s University, January.</w:t>
      </w:r>
    </w:p>
    <w:p w14:paraId="7DFC9109" w14:textId="77777777" w:rsidR="000E595E" w:rsidRPr="000E595E" w:rsidRDefault="000E595E" w:rsidP="000E595E">
      <w:pPr>
        <w:spacing w:after="0" w:line="240" w:lineRule="auto"/>
        <w:rPr>
          <w:rFonts w:ascii="Times New Roman" w:eastAsia="Times New Roman" w:hAnsi="Times New Roman" w:cs="Times New Roman"/>
          <w:sz w:val="24"/>
          <w:szCs w:val="24"/>
        </w:rPr>
      </w:pPr>
    </w:p>
    <w:p w14:paraId="5D55062C" w14:textId="77777777" w:rsidR="000E595E" w:rsidRPr="000E595E" w:rsidRDefault="000E595E" w:rsidP="000E595E">
      <w:pPr>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2010</w:t>
      </w:r>
      <w:r w:rsidRPr="000E595E">
        <w:rPr>
          <w:rFonts w:ascii="Times New Roman" w:eastAsia="Times New Roman" w:hAnsi="Times New Roman" w:cs="Times New Roman"/>
          <w:sz w:val="24"/>
          <w:szCs w:val="24"/>
        </w:rPr>
        <w:tab/>
        <w:t xml:space="preserve">Lecturer, by invitation, for all sections of American Experience, CULF 1320, St. Edward’s University, University Programs, </w:t>
      </w:r>
      <w:r w:rsidRPr="000E595E">
        <w:rPr>
          <w:rFonts w:ascii="Times New Roman" w:eastAsia="Times New Roman" w:hAnsi="Times New Roman" w:cs="Times New Roman"/>
          <w:sz w:val="24"/>
          <w:szCs w:val="20"/>
        </w:rPr>
        <w:t xml:space="preserve">early-semester focus on colonizers to the </w:t>
      </w:r>
      <w:r w:rsidRPr="000E595E">
        <w:rPr>
          <w:rFonts w:ascii="Times New Roman" w:eastAsia="Times New Roman" w:hAnsi="Times New Roman" w:cs="Times New Roman"/>
          <w:sz w:val="24"/>
          <w:szCs w:val="20"/>
        </w:rPr>
        <w:tab/>
        <w:t>New World, topic,</w:t>
      </w:r>
      <w:r w:rsidRPr="000E595E">
        <w:rPr>
          <w:rFonts w:ascii="Times New Roman" w:eastAsia="Times New Roman" w:hAnsi="Times New Roman" w:cs="Times New Roman"/>
          <w:sz w:val="24"/>
          <w:szCs w:val="24"/>
        </w:rPr>
        <w:t xml:space="preserve"> </w:t>
      </w:r>
      <w:r w:rsidRPr="000E595E">
        <w:rPr>
          <w:rFonts w:ascii="Times New Roman" w:eastAsia="Times New Roman" w:hAnsi="Times New Roman" w:cs="Times New Roman"/>
          <w:b/>
          <w:i/>
          <w:sz w:val="24"/>
          <w:szCs w:val="24"/>
        </w:rPr>
        <w:t>“</w:t>
      </w:r>
      <w:r w:rsidRPr="000E595E">
        <w:rPr>
          <w:rFonts w:ascii="Times New Roman" w:eastAsia="Times New Roman" w:hAnsi="Times New Roman" w:cs="Helvetica"/>
          <w:b/>
          <w:i/>
          <w:sz w:val="24"/>
          <w:szCs w:val="24"/>
        </w:rPr>
        <w:t xml:space="preserve">The First Missionaries in the New World: Saviors or Agents of </w:t>
      </w:r>
      <w:r w:rsidRPr="000E595E">
        <w:rPr>
          <w:rFonts w:ascii="Times New Roman" w:eastAsia="Times New Roman" w:hAnsi="Times New Roman" w:cs="Helvetica"/>
          <w:b/>
          <w:i/>
          <w:sz w:val="24"/>
          <w:szCs w:val="24"/>
        </w:rPr>
        <w:tab/>
        <w:t>Directed Cultural Change?”</w:t>
      </w:r>
      <w:r w:rsidRPr="000E595E">
        <w:rPr>
          <w:rFonts w:ascii="Times New Roman" w:eastAsia="Times New Roman" w:hAnsi="Times New Roman" w:cs="Helvetica"/>
          <w:sz w:val="24"/>
          <w:szCs w:val="24"/>
        </w:rPr>
        <w:t xml:space="preserve"> January.</w:t>
      </w:r>
    </w:p>
    <w:p w14:paraId="21DAA23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B8E2F2F"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sz w:val="24"/>
          <w:szCs w:val="20"/>
        </w:rPr>
        <w:lastRenderedPageBreak/>
        <w:t>2010</w:t>
      </w:r>
      <w:r w:rsidRPr="000E595E">
        <w:rPr>
          <w:rFonts w:ascii="Times New Roman" w:eastAsia="Times New Roman" w:hAnsi="Times New Roman" w:cs="Times New Roman"/>
          <w:sz w:val="24"/>
          <w:szCs w:val="20"/>
        </w:rPr>
        <w:tab/>
        <w:t xml:space="preserve">Lecturer for all American Experience students, St. Edward’s University, </w:t>
      </w:r>
      <w:r w:rsidRPr="000E595E">
        <w:rPr>
          <w:rFonts w:ascii="Times New Roman" w:eastAsia="Times New Roman" w:hAnsi="Times New Roman" w:cs="Times New Roman"/>
          <w:b/>
          <w:i/>
          <w:sz w:val="24"/>
          <w:szCs w:val="20"/>
        </w:rPr>
        <w:t xml:space="preserve">“The First  </w:t>
      </w:r>
    </w:p>
    <w:p w14:paraId="78B50D0A"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Missionaries in the New World: Saviors or Agents of Directed Cultural Change.”</w:t>
      </w:r>
    </w:p>
    <w:p w14:paraId="54C2393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A199AC5"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t xml:space="preserve">Guest Lecturer in Freshman Studies, St. Edward’s University, </w:t>
      </w:r>
      <w:r w:rsidRPr="000E595E">
        <w:rPr>
          <w:rFonts w:ascii="Times New Roman" w:eastAsia="Times New Roman" w:hAnsi="Times New Roman" w:cs="Times New Roman"/>
          <w:b/>
          <w:i/>
          <w:sz w:val="24"/>
          <w:szCs w:val="20"/>
        </w:rPr>
        <w:t xml:space="preserve">“Water: Unintended </w:t>
      </w:r>
    </w:p>
    <w:p w14:paraId="03533C5B"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Consequences: Values, Obligations, and Consequences.”</w:t>
      </w:r>
    </w:p>
    <w:p w14:paraId="2B3F18CC"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rPr>
      </w:pPr>
    </w:p>
    <w:p w14:paraId="2EA7044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t>Lecturer St. Edward’s University Graduate School, Master of Liberal Arts, “Perspectives of Time,” also in 2006, 2007, 2008, 2009, 2010, 2011,2012.</w:t>
      </w:r>
    </w:p>
    <w:p w14:paraId="585B20A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B00AE3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t xml:space="preserve">Lecturer St. Edward’s University Graduate School, Master of Liberal Arts, </w:t>
      </w:r>
      <w:r w:rsidRPr="000E595E">
        <w:rPr>
          <w:rFonts w:ascii="Times New Roman" w:eastAsia="Times New Roman" w:hAnsi="Times New Roman" w:cs="Times New Roman"/>
          <w:i/>
          <w:sz w:val="24"/>
          <w:szCs w:val="20"/>
        </w:rPr>
        <w:t>“Americans, A Sense of Place,”</w:t>
      </w:r>
      <w:r w:rsidRPr="000E595E">
        <w:rPr>
          <w:rFonts w:ascii="Times New Roman" w:eastAsia="Times New Roman" w:hAnsi="Times New Roman" w:cs="Times New Roman"/>
          <w:sz w:val="24"/>
          <w:szCs w:val="20"/>
        </w:rPr>
        <w:t xml:space="preserve"> also in 2007, 2009.</w:t>
      </w:r>
    </w:p>
    <w:p w14:paraId="24283E0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6DFBE4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2010</w:t>
      </w:r>
      <w:r w:rsidRPr="000E595E">
        <w:rPr>
          <w:rFonts w:ascii="Times New Roman" w:eastAsia="Times New Roman" w:hAnsi="Times New Roman" w:cs="Times New Roman"/>
          <w:sz w:val="24"/>
          <w:szCs w:val="20"/>
        </w:rPr>
        <w:tab/>
        <w:t xml:space="preserve">Lecturer in Ann Strong’s “American Dilemmas,” St. Edward’s University, </w:t>
      </w:r>
    </w:p>
    <w:p w14:paraId="409269D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roofErr w:type="gramStart"/>
      <w:r w:rsidRPr="000E595E">
        <w:rPr>
          <w:rFonts w:ascii="Times New Roman" w:eastAsia="Times New Roman" w:hAnsi="Times New Roman" w:cs="Times New Roman"/>
          <w:sz w:val="24"/>
          <w:szCs w:val="20"/>
        </w:rPr>
        <w:t>additionally</w:t>
      </w:r>
      <w:proofErr w:type="gramEnd"/>
      <w:r w:rsidRPr="000E595E">
        <w:rPr>
          <w:rFonts w:ascii="Times New Roman" w:eastAsia="Times New Roman" w:hAnsi="Times New Roman" w:cs="Times New Roman"/>
          <w:sz w:val="24"/>
          <w:szCs w:val="20"/>
        </w:rPr>
        <w:t xml:space="preserve"> in 2009, </w:t>
      </w:r>
      <w:r w:rsidRPr="000E595E">
        <w:rPr>
          <w:rFonts w:ascii="Times New Roman" w:eastAsia="Times New Roman" w:hAnsi="Times New Roman" w:cs="Times New Roman"/>
          <w:i/>
          <w:sz w:val="24"/>
          <w:szCs w:val="20"/>
        </w:rPr>
        <w:t>“Water: The Common Denominator.”</w:t>
      </w:r>
    </w:p>
    <w:p w14:paraId="4BF2B5EB"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939D24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2009</w:t>
      </w:r>
      <w:r w:rsidRPr="000E595E">
        <w:rPr>
          <w:rFonts w:ascii="Times New Roman" w:eastAsia="Times New Roman" w:hAnsi="Times New Roman" w:cs="Times New Roman"/>
          <w:sz w:val="24"/>
          <w:szCs w:val="20"/>
        </w:rPr>
        <w:tab/>
        <w:t xml:space="preserve">Lecturer in Steve </w:t>
      </w:r>
      <w:proofErr w:type="spellStart"/>
      <w:r w:rsidRPr="000E595E">
        <w:rPr>
          <w:rFonts w:ascii="Times New Roman" w:eastAsia="Times New Roman" w:hAnsi="Times New Roman" w:cs="Times New Roman"/>
          <w:sz w:val="24"/>
          <w:szCs w:val="20"/>
        </w:rPr>
        <w:t>Rodenborn’s</w:t>
      </w:r>
      <w:proofErr w:type="spellEnd"/>
      <w:r w:rsidRPr="000E595E">
        <w:rPr>
          <w:rFonts w:ascii="Times New Roman" w:eastAsia="Times New Roman" w:hAnsi="Times New Roman" w:cs="Times New Roman"/>
          <w:sz w:val="24"/>
          <w:szCs w:val="20"/>
        </w:rPr>
        <w:t xml:space="preserve"> Religious Studies Class, St. Edward’s University, </w:t>
      </w:r>
      <w:r w:rsidRPr="000E595E">
        <w:rPr>
          <w:rFonts w:ascii="Times New Roman" w:eastAsia="Times New Roman" w:hAnsi="Times New Roman" w:cs="Times New Roman"/>
          <w:b/>
          <w:i/>
          <w:sz w:val="24"/>
          <w:szCs w:val="20"/>
        </w:rPr>
        <w:t>“The History of the First Missionary College in the New World, Querétaro.”</w:t>
      </w:r>
      <w:r w:rsidRPr="000E595E">
        <w:rPr>
          <w:rFonts w:ascii="Times New Roman" w:eastAsia="Times New Roman" w:hAnsi="Times New Roman" w:cs="Times New Roman"/>
          <w:sz w:val="24"/>
          <w:szCs w:val="20"/>
        </w:rPr>
        <w:tab/>
      </w:r>
    </w:p>
    <w:p w14:paraId="7A45132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6FCE12A"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rPr>
      </w:pPr>
      <w:r w:rsidRPr="000E595E">
        <w:rPr>
          <w:rFonts w:ascii="Times New Roman" w:eastAsia="Times New Roman" w:hAnsi="Times New Roman" w:cs="Times New Roman"/>
          <w:sz w:val="24"/>
          <w:szCs w:val="20"/>
        </w:rPr>
        <w:t>2009</w:t>
      </w:r>
      <w:r w:rsidRPr="000E595E">
        <w:rPr>
          <w:rFonts w:ascii="Times New Roman" w:eastAsia="Times New Roman" w:hAnsi="Times New Roman" w:cs="Times New Roman"/>
          <w:sz w:val="24"/>
          <w:szCs w:val="20"/>
        </w:rPr>
        <w:tab/>
        <w:t xml:space="preserve">Lecturer at Blinn University, Undergraduate School of History, </w:t>
      </w:r>
      <w:r w:rsidRPr="000E595E">
        <w:rPr>
          <w:rFonts w:ascii="Times New Roman" w:eastAsia="Times New Roman" w:hAnsi="Times New Roman" w:cs="Times New Roman"/>
          <w:b/>
          <w:i/>
          <w:sz w:val="24"/>
          <w:szCs w:val="20"/>
        </w:rPr>
        <w:t>“Water in 19</w:t>
      </w:r>
      <w:r w:rsidRPr="000E595E">
        <w:rPr>
          <w:rFonts w:ascii="Times New Roman" w:eastAsia="Times New Roman" w:hAnsi="Times New Roman" w:cs="Times New Roman"/>
          <w:b/>
          <w:i/>
          <w:sz w:val="24"/>
          <w:szCs w:val="20"/>
          <w:vertAlign w:val="superscript"/>
        </w:rPr>
        <w:t>th</w:t>
      </w:r>
      <w:r w:rsidRPr="000E595E">
        <w:rPr>
          <w:rFonts w:ascii="Times New Roman" w:eastAsia="Times New Roman" w:hAnsi="Times New Roman" w:cs="Times New Roman"/>
          <w:b/>
          <w:i/>
          <w:sz w:val="24"/>
          <w:szCs w:val="20"/>
        </w:rPr>
        <w:t xml:space="preserve"> Century Texas: Spanish Roots in Law and Practice.”</w:t>
      </w:r>
    </w:p>
    <w:p w14:paraId="6E56D70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14833DE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2009</w:t>
      </w:r>
      <w:r w:rsidRPr="000E595E">
        <w:rPr>
          <w:rFonts w:ascii="Times New Roman" w:eastAsia="Times New Roman" w:hAnsi="Times New Roman" w:cs="Times New Roman"/>
          <w:sz w:val="24"/>
          <w:szCs w:val="20"/>
        </w:rPr>
        <w:tab/>
        <w:t>Lecturer at six Water Workshops at St. Edward’s University attended by 700 + students and faculty over 4 months, fall 2009.   The water workshops were required for all students to meet the requirements of Cultural Foundations in University Programs.</w:t>
      </w:r>
    </w:p>
    <w:p w14:paraId="09EA4FD7"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7D058FD1" w14:textId="77777777" w:rsidR="000E595E" w:rsidRPr="000E595E" w:rsidRDefault="000E595E" w:rsidP="000E595E">
      <w:pPr>
        <w:widowControl w:val="0"/>
        <w:spacing w:after="0" w:line="240" w:lineRule="auto"/>
        <w:rPr>
          <w:rFonts w:ascii="Times New Roman" w:eastAsia="Times New Roman" w:hAnsi="Times New Roman" w:cs="Times New Roman"/>
          <w:i/>
          <w:sz w:val="24"/>
          <w:szCs w:val="24"/>
        </w:rPr>
      </w:pPr>
      <w:r w:rsidRPr="000E595E">
        <w:rPr>
          <w:rFonts w:ascii="Times New Roman" w:eastAsia="Times New Roman" w:hAnsi="Times New Roman" w:cs="Times New Roman"/>
          <w:sz w:val="24"/>
          <w:szCs w:val="24"/>
        </w:rPr>
        <w:t>2009</w:t>
      </w:r>
      <w:r w:rsidRPr="000E595E">
        <w:rPr>
          <w:rFonts w:ascii="Times New Roman" w:eastAsia="Times New Roman" w:hAnsi="Times New Roman" w:cs="Times New Roman"/>
          <w:sz w:val="24"/>
          <w:szCs w:val="24"/>
        </w:rPr>
        <w:tab/>
        <w:t xml:space="preserve">Presenter at the World History Association of Texas Conference – </w:t>
      </w:r>
      <w:r w:rsidRPr="000E595E">
        <w:rPr>
          <w:rFonts w:ascii="Times New Roman" w:eastAsia="Times New Roman" w:hAnsi="Times New Roman" w:cs="Times New Roman"/>
          <w:b/>
          <w:i/>
          <w:sz w:val="24"/>
          <w:szCs w:val="24"/>
        </w:rPr>
        <w:t>“Spanish Roots in Texas Water Law: Three Hundred Years of Connections and Consequences.”</w:t>
      </w:r>
    </w:p>
    <w:p w14:paraId="596B4547"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34D947B" w14:textId="42795296"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2009</w:t>
      </w:r>
      <w:r w:rsidRPr="000E595E">
        <w:rPr>
          <w:rFonts w:ascii="Times New Roman" w:eastAsia="Times New Roman" w:hAnsi="Times New Roman" w:cs="Times New Roman"/>
          <w:sz w:val="24"/>
          <w:szCs w:val="24"/>
        </w:rPr>
        <w:tab/>
        <w:t xml:space="preserve">Panelist and lecturer at the Austin Board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/Austin Home Builders </w:t>
      </w:r>
    </w:p>
    <w:p w14:paraId="5245E46F"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Association Economic Forecast, 1,100 attendees</w:t>
      </w:r>
    </w:p>
    <w:p w14:paraId="5E59678B" w14:textId="77777777" w:rsidR="000E595E" w:rsidRPr="000E595E" w:rsidRDefault="000E595E" w:rsidP="000E595E">
      <w:pPr>
        <w:widowControl w:val="0"/>
        <w:spacing w:after="0" w:line="240" w:lineRule="auto"/>
        <w:rPr>
          <w:rFonts w:ascii="Times New Roman" w:eastAsia="Times New Roman" w:hAnsi="Times New Roman" w:cs="Times New Roman"/>
        </w:rPr>
      </w:pPr>
    </w:p>
    <w:p w14:paraId="26E61B96"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4"/>
        </w:rPr>
      </w:pPr>
      <w:r w:rsidRPr="000E595E">
        <w:rPr>
          <w:rFonts w:ascii="Times New Roman" w:eastAsia="Times New Roman" w:hAnsi="Times New Roman" w:cs="Times New Roman"/>
          <w:sz w:val="24"/>
          <w:szCs w:val="24"/>
        </w:rPr>
        <w:t>2008</w:t>
      </w:r>
      <w:r w:rsidRPr="000E595E">
        <w:rPr>
          <w:rFonts w:ascii="Times New Roman" w:eastAsia="Times New Roman" w:hAnsi="Times New Roman" w:cs="Times New Roman"/>
          <w:sz w:val="24"/>
          <w:szCs w:val="24"/>
        </w:rPr>
        <w:tab/>
        <w:t xml:space="preserve">Presenter at St. Edward’s University MLA Symposium – </w:t>
      </w:r>
      <w:r w:rsidRPr="000E595E">
        <w:rPr>
          <w:rFonts w:ascii="Times New Roman" w:eastAsia="Times New Roman" w:hAnsi="Times New Roman" w:cs="Times New Roman"/>
          <w:b/>
          <w:i/>
          <w:sz w:val="24"/>
          <w:szCs w:val="24"/>
        </w:rPr>
        <w:t xml:space="preserve">“From Acequias to the San Antonio Water Company: Sharing and Managing Water in San Antonio from Colonial Bexar to the Gilded Age.” </w:t>
      </w:r>
    </w:p>
    <w:p w14:paraId="64BD060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429D581E"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rPr>
      </w:pPr>
      <w:r w:rsidRPr="000E595E">
        <w:rPr>
          <w:rFonts w:ascii="Times New Roman" w:eastAsia="Times New Roman" w:hAnsi="Times New Roman" w:cs="Times New Roman"/>
          <w:sz w:val="24"/>
          <w:szCs w:val="20"/>
        </w:rPr>
        <w:t>2007</w:t>
      </w:r>
      <w:r w:rsidRPr="000E595E">
        <w:rPr>
          <w:rFonts w:ascii="Times New Roman" w:eastAsia="Times New Roman" w:hAnsi="Times New Roman" w:cs="Times New Roman"/>
          <w:sz w:val="24"/>
          <w:szCs w:val="20"/>
        </w:rPr>
        <w:tab/>
        <w:t xml:space="preserve">Lecturer at Concordia University Undergraduate School for </w:t>
      </w:r>
      <w:r w:rsidRPr="000E595E">
        <w:rPr>
          <w:rFonts w:ascii="Times New Roman" w:eastAsia="Times New Roman" w:hAnsi="Times New Roman" w:cs="Times New Roman"/>
          <w:i/>
          <w:sz w:val="24"/>
          <w:szCs w:val="20"/>
        </w:rPr>
        <w:t xml:space="preserve">the </w:t>
      </w:r>
      <w:r w:rsidRPr="000E595E">
        <w:rPr>
          <w:rFonts w:ascii="Times New Roman" w:eastAsia="Times New Roman" w:hAnsi="Times New Roman" w:cs="Times New Roman"/>
          <w:b/>
          <w:i/>
          <w:sz w:val="24"/>
          <w:szCs w:val="20"/>
        </w:rPr>
        <w:t>“Ethical Dilemmas and Decisions in Criminal Justice.”</w:t>
      </w:r>
    </w:p>
    <w:p w14:paraId="294A505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2F9D4FB"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rPr>
      </w:pPr>
      <w:r w:rsidRPr="000E595E">
        <w:rPr>
          <w:rFonts w:ascii="Times New Roman" w:eastAsia="Times New Roman" w:hAnsi="Times New Roman" w:cs="Times New Roman"/>
          <w:sz w:val="24"/>
          <w:szCs w:val="20"/>
        </w:rPr>
        <w:t>2007</w:t>
      </w:r>
      <w:r w:rsidRPr="000E595E">
        <w:rPr>
          <w:rFonts w:ascii="Times New Roman" w:eastAsia="Times New Roman" w:hAnsi="Times New Roman" w:cs="Times New Roman"/>
          <w:sz w:val="24"/>
          <w:szCs w:val="20"/>
        </w:rPr>
        <w:tab/>
        <w:t xml:space="preserve">Lecturer St. Edward’s University Business Graduate School, Master of Arts in Human Services, </w:t>
      </w:r>
      <w:r w:rsidRPr="000E595E">
        <w:rPr>
          <w:rFonts w:ascii="Times New Roman" w:eastAsia="Times New Roman" w:hAnsi="Times New Roman" w:cs="Times New Roman"/>
          <w:b/>
          <w:i/>
          <w:sz w:val="24"/>
          <w:szCs w:val="20"/>
        </w:rPr>
        <w:t xml:space="preserve">“My Experiences as a Chairman of the Board </w:t>
      </w:r>
      <w:proofErr w:type="gramStart"/>
      <w:r w:rsidRPr="000E595E">
        <w:rPr>
          <w:rFonts w:ascii="Times New Roman" w:eastAsia="Times New Roman" w:hAnsi="Times New Roman" w:cs="Times New Roman"/>
          <w:b/>
          <w:i/>
          <w:sz w:val="24"/>
          <w:szCs w:val="20"/>
        </w:rPr>
        <w:t>of  Directors</w:t>
      </w:r>
      <w:proofErr w:type="gramEnd"/>
      <w:r w:rsidRPr="000E595E">
        <w:rPr>
          <w:rFonts w:ascii="Times New Roman" w:eastAsia="Times New Roman" w:hAnsi="Times New Roman" w:cs="Times New Roman"/>
          <w:b/>
          <w:i/>
          <w:sz w:val="24"/>
          <w:szCs w:val="20"/>
        </w:rPr>
        <w:t xml:space="preserve"> with Board Governance Policy Concepts.”</w:t>
      </w:r>
      <w:r w:rsidRPr="000E595E">
        <w:rPr>
          <w:rFonts w:ascii="Times New Roman" w:eastAsia="Times New Roman" w:hAnsi="Times New Roman" w:cs="Times New Roman"/>
          <w:b/>
          <w:sz w:val="24"/>
          <w:szCs w:val="20"/>
        </w:rPr>
        <w:t xml:space="preserve"> </w:t>
      </w:r>
    </w:p>
    <w:p w14:paraId="656C68D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0AFDE648"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2007</w:t>
      </w:r>
      <w:r w:rsidRPr="000E595E">
        <w:rPr>
          <w:rFonts w:ascii="Times New Roman" w:eastAsia="Times New Roman" w:hAnsi="Times New Roman" w:cs="Times New Roman"/>
          <w:sz w:val="24"/>
          <w:szCs w:val="24"/>
        </w:rPr>
        <w:tab/>
        <w:t xml:space="preserve">Presenter and organizer at the Texas State Historical Association’s convention session titled </w:t>
      </w:r>
      <w:r w:rsidRPr="000E595E">
        <w:rPr>
          <w:rFonts w:ascii="Times New Roman" w:eastAsia="Times New Roman" w:hAnsi="Times New Roman" w:cs="Times New Roman"/>
          <w:b/>
          <w:i/>
          <w:sz w:val="24"/>
          <w:szCs w:val="24"/>
        </w:rPr>
        <w:t>“Water Rights in Texas From the Gilded Age to Ike”,</w:t>
      </w:r>
      <w:r w:rsidRPr="000E595E">
        <w:rPr>
          <w:rFonts w:ascii="Times New Roman" w:eastAsia="Times New Roman" w:hAnsi="Times New Roman" w:cs="Times New Roman"/>
          <w:b/>
          <w:sz w:val="24"/>
          <w:szCs w:val="24"/>
        </w:rPr>
        <w:t xml:space="preserve"> </w:t>
      </w:r>
      <w:r w:rsidRPr="000E595E">
        <w:rPr>
          <w:rFonts w:ascii="Times New Roman" w:eastAsia="Times New Roman" w:hAnsi="Times New Roman" w:cs="Times New Roman"/>
          <w:sz w:val="24"/>
          <w:szCs w:val="24"/>
        </w:rPr>
        <w:t xml:space="preserve">Dr. Paula Mitchell Marks, Chairman, along </w:t>
      </w:r>
      <w:proofErr w:type="gramStart"/>
      <w:r w:rsidRPr="000E595E">
        <w:rPr>
          <w:rFonts w:ascii="Times New Roman" w:eastAsia="Times New Roman" w:hAnsi="Times New Roman" w:cs="Times New Roman"/>
          <w:sz w:val="24"/>
          <w:szCs w:val="24"/>
        </w:rPr>
        <w:t>with  Texas</w:t>
      </w:r>
      <w:proofErr w:type="gramEnd"/>
      <w:r w:rsidRPr="000E595E">
        <w:rPr>
          <w:rFonts w:ascii="Times New Roman" w:eastAsia="Times New Roman" w:hAnsi="Times New Roman" w:cs="Times New Roman"/>
          <w:sz w:val="24"/>
          <w:szCs w:val="24"/>
        </w:rPr>
        <w:t xml:space="preserve"> State Representative Mark </w:t>
      </w:r>
      <w:proofErr w:type="spellStart"/>
      <w:r w:rsidRPr="000E595E">
        <w:rPr>
          <w:rFonts w:ascii="Times New Roman" w:eastAsia="Times New Roman" w:hAnsi="Times New Roman" w:cs="Times New Roman"/>
          <w:sz w:val="24"/>
          <w:szCs w:val="24"/>
        </w:rPr>
        <w:t>Strama</w:t>
      </w:r>
      <w:proofErr w:type="spellEnd"/>
      <w:r w:rsidRPr="000E595E">
        <w:rPr>
          <w:rFonts w:ascii="Times New Roman" w:eastAsia="Times New Roman" w:hAnsi="Times New Roman" w:cs="Times New Roman"/>
          <w:sz w:val="24"/>
          <w:szCs w:val="24"/>
        </w:rPr>
        <w:t xml:space="preserve">, presenter, and Dr. Thomas Glick, Boston University, presenter. </w:t>
      </w:r>
    </w:p>
    <w:p w14:paraId="49780F27" w14:textId="77777777" w:rsidR="000E595E" w:rsidRPr="000E595E" w:rsidRDefault="000E595E" w:rsidP="000E595E">
      <w:pPr>
        <w:widowControl w:val="0"/>
        <w:tabs>
          <w:tab w:val="left" w:pos="5415"/>
        </w:tabs>
        <w:spacing w:after="0" w:line="240" w:lineRule="auto"/>
        <w:rPr>
          <w:rFonts w:ascii="Times New Roman" w:eastAsia="Times New Roman" w:hAnsi="Times New Roman" w:cs="Times New Roman"/>
        </w:rPr>
      </w:pPr>
      <w:r w:rsidRPr="000E595E">
        <w:rPr>
          <w:rFonts w:ascii="Times New Roman" w:eastAsia="Times New Roman" w:hAnsi="Times New Roman" w:cs="Times New Roman"/>
        </w:rPr>
        <w:tab/>
      </w:r>
    </w:p>
    <w:p w14:paraId="1DEA3173"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lastRenderedPageBreak/>
        <w:t>2007</w:t>
      </w:r>
      <w:r w:rsidRPr="000E595E">
        <w:rPr>
          <w:rFonts w:ascii="Times New Roman" w:eastAsia="Times New Roman" w:hAnsi="Times New Roman" w:cs="Times New Roman"/>
          <w:sz w:val="24"/>
          <w:szCs w:val="24"/>
        </w:rPr>
        <w:tab/>
        <w:t xml:space="preserve">Presenter and Emcee of the </w:t>
      </w:r>
      <w:proofErr w:type="gramStart"/>
      <w:r w:rsidRPr="000E595E">
        <w:rPr>
          <w:rFonts w:ascii="Times New Roman" w:eastAsia="Times New Roman" w:hAnsi="Times New Roman" w:cs="Times New Roman"/>
          <w:sz w:val="24"/>
          <w:szCs w:val="24"/>
        </w:rPr>
        <w:t>Most Worthy</w:t>
      </w:r>
      <w:proofErr w:type="gramEnd"/>
      <w:r w:rsidRPr="000E595E">
        <w:rPr>
          <w:rFonts w:ascii="Times New Roman" w:eastAsia="Times New Roman" w:hAnsi="Times New Roman" w:cs="Times New Roman"/>
          <w:sz w:val="24"/>
          <w:szCs w:val="24"/>
        </w:rPr>
        <w:t xml:space="preserve"> Citizen Award to Coach Jody </w:t>
      </w:r>
      <w:proofErr w:type="spellStart"/>
      <w:r w:rsidRPr="000E595E">
        <w:rPr>
          <w:rFonts w:ascii="Times New Roman" w:eastAsia="Times New Roman" w:hAnsi="Times New Roman" w:cs="Times New Roman"/>
          <w:sz w:val="24"/>
          <w:szCs w:val="24"/>
        </w:rPr>
        <w:t>Conradt</w:t>
      </w:r>
      <w:proofErr w:type="spellEnd"/>
      <w:r w:rsidRPr="000E595E">
        <w:rPr>
          <w:rFonts w:ascii="Times New Roman" w:eastAsia="Times New Roman" w:hAnsi="Times New Roman" w:cs="Times New Roman"/>
          <w:sz w:val="24"/>
          <w:szCs w:val="24"/>
        </w:rPr>
        <w:t xml:space="preserve"> </w:t>
      </w:r>
    </w:p>
    <w:p w14:paraId="3C77B9E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of the University of Texas Women’s Basketball Team.</w:t>
      </w:r>
    </w:p>
    <w:p w14:paraId="5824BF4B"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14CB864D" w14:textId="77777777" w:rsidR="000E595E" w:rsidRPr="000E595E" w:rsidRDefault="000E595E" w:rsidP="000E595E">
      <w:pPr>
        <w:widowControl w:val="0"/>
        <w:spacing w:after="0" w:line="240" w:lineRule="auto"/>
        <w:rPr>
          <w:rFonts w:ascii="Times New Roman" w:eastAsia="Times New Roman" w:hAnsi="Times New Roman" w:cs="Times New Roman"/>
          <w:i/>
          <w:sz w:val="24"/>
          <w:szCs w:val="24"/>
        </w:rPr>
      </w:pPr>
      <w:r w:rsidRPr="000E595E">
        <w:rPr>
          <w:rFonts w:ascii="Times New Roman" w:eastAsia="Times New Roman" w:hAnsi="Times New Roman" w:cs="Times New Roman"/>
          <w:sz w:val="24"/>
          <w:szCs w:val="24"/>
        </w:rPr>
        <w:t>2006</w:t>
      </w:r>
      <w:r w:rsidRPr="000E595E">
        <w:rPr>
          <w:rFonts w:ascii="Times New Roman" w:eastAsia="Times New Roman" w:hAnsi="Times New Roman" w:cs="Times New Roman"/>
          <w:sz w:val="24"/>
          <w:szCs w:val="24"/>
        </w:rPr>
        <w:tab/>
        <w:t xml:space="preserve">Presenter at St. Edward’s University MLA Symposium - </w:t>
      </w:r>
      <w:r w:rsidRPr="000E595E">
        <w:rPr>
          <w:rFonts w:ascii="Times New Roman" w:eastAsia="Times New Roman" w:hAnsi="Times New Roman" w:cs="Times New Roman"/>
          <w:b/>
          <w:i/>
          <w:sz w:val="24"/>
          <w:szCs w:val="24"/>
        </w:rPr>
        <w:t>“Bells and Belfries: Control or Comfort for the Indians of the San Antonio Missions.</w:t>
      </w:r>
      <w:r w:rsidRPr="000E595E">
        <w:rPr>
          <w:rFonts w:ascii="Times New Roman" w:eastAsia="Times New Roman" w:hAnsi="Times New Roman" w:cs="Times New Roman"/>
          <w:i/>
          <w:sz w:val="24"/>
          <w:szCs w:val="24"/>
        </w:rPr>
        <w:t>”</w:t>
      </w:r>
    </w:p>
    <w:p w14:paraId="5EEBFA95" w14:textId="77777777" w:rsidR="000E595E" w:rsidRPr="000E595E" w:rsidRDefault="000E595E" w:rsidP="000E595E">
      <w:pPr>
        <w:widowControl w:val="0"/>
        <w:spacing w:after="0" w:line="240" w:lineRule="auto"/>
        <w:rPr>
          <w:rFonts w:ascii="Times New Roman" w:eastAsia="Times New Roman" w:hAnsi="Times New Roman" w:cs="Times New Roman"/>
          <w:i/>
          <w:sz w:val="24"/>
          <w:szCs w:val="24"/>
        </w:rPr>
      </w:pPr>
    </w:p>
    <w:p w14:paraId="1DF91254"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rPr>
      </w:pPr>
      <w:r w:rsidRPr="000E595E">
        <w:rPr>
          <w:rFonts w:ascii="Times New Roman" w:eastAsia="Times New Roman" w:hAnsi="Times New Roman" w:cs="Times New Roman"/>
          <w:sz w:val="24"/>
          <w:szCs w:val="20"/>
        </w:rPr>
        <w:t>2005</w:t>
      </w:r>
      <w:r w:rsidRPr="000E595E">
        <w:rPr>
          <w:rFonts w:ascii="Times New Roman" w:eastAsia="Times New Roman" w:hAnsi="Times New Roman" w:cs="Times New Roman"/>
          <w:sz w:val="24"/>
          <w:szCs w:val="20"/>
        </w:rPr>
        <w:tab/>
        <w:t xml:space="preserve">Lecturer St. Edward’s University Business Graduate School, Master of Science in Organizational Leadership and Ethics, </w:t>
      </w:r>
      <w:r w:rsidRPr="000E595E">
        <w:rPr>
          <w:rFonts w:ascii="Times New Roman" w:eastAsia="Times New Roman" w:hAnsi="Times New Roman" w:cs="Times New Roman"/>
          <w:b/>
          <w:i/>
          <w:sz w:val="24"/>
          <w:szCs w:val="20"/>
        </w:rPr>
        <w:t>“Organizational Ethics.”</w:t>
      </w:r>
      <w:r w:rsidRPr="000E595E">
        <w:rPr>
          <w:rFonts w:ascii="Times New Roman" w:eastAsia="Times New Roman" w:hAnsi="Times New Roman" w:cs="Times New Roman"/>
          <w:b/>
          <w:sz w:val="24"/>
          <w:szCs w:val="20"/>
        </w:rPr>
        <w:t xml:space="preserve"> </w:t>
      </w:r>
    </w:p>
    <w:p w14:paraId="7740DF1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EBAF5CF"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sz w:val="24"/>
          <w:szCs w:val="20"/>
        </w:rPr>
        <w:t xml:space="preserve"> 2002</w:t>
      </w:r>
      <w:r w:rsidRPr="000E595E">
        <w:rPr>
          <w:rFonts w:ascii="Times New Roman" w:eastAsia="Times New Roman" w:hAnsi="Times New Roman" w:cs="Times New Roman"/>
          <w:sz w:val="24"/>
          <w:szCs w:val="20"/>
        </w:rPr>
        <w:tab/>
        <w:t xml:space="preserve">Panelist St. Edward’s University Business Graduate School, Master of Science in Organizational Leadership and Ethics, </w:t>
      </w:r>
      <w:r w:rsidRPr="000E595E">
        <w:rPr>
          <w:rFonts w:ascii="Times New Roman" w:eastAsia="Times New Roman" w:hAnsi="Times New Roman" w:cs="Times New Roman"/>
          <w:b/>
          <w:i/>
          <w:sz w:val="24"/>
          <w:szCs w:val="20"/>
        </w:rPr>
        <w:t xml:space="preserve">“Business Ethics.” </w:t>
      </w:r>
    </w:p>
    <w:p w14:paraId="3574BD46" w14:textId="77777777" w:rsidR="000E595E" w:rsidRPr="000E595E" w:rsidRDefault="000E595E" w:rsidP="000E595E">
      <w:pPr>
        <w:widowControl w:val="0"/>
        <w:spacing w:after="0" w:line="240" w:lineRule="auto"/>
        <w:rPr>
          <w:rFonts w:ascii="Times New Roman" w:eastAsia="Times New Roman" w:hAnsi="Times New Roman" w:cs="Times New Roman"/>
          <w:b/>
          <w:sz w:val="24"/>
          <w:szCs w:val="20"/>
        </w:rPr>
      </w:pPr>
    </w:p>
    <w:p w14:paraId="5A8DED5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2001</w:t>
      </w:r>
      <w:r w:rsidRPr="000E595E">
        <w:rPr>
          <w:rFonts w:ascii="Times New Roman" w:eastAsia="Times New Roman" w:hAnsi="Times New Roman" w:cs="Times New Roman"/>
          <w:sz w:val="24"/>
          <w:szCs w:val="20"/>
        </w:rPr>
        <w:tab/>
        <w:t>Judge, American Bar Association Dispute Resolution Mediation Competition, University of Texas Law School</w:t>
      </w:r>
    </w:p>
    <w:p w14:paraId="11D5E97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66A0DB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D9CE1A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68971A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1DAC18E"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t>Testimony to Committees of the Texas House of Representatives or Senate</w:t>
      </w:r>
    </w:p>
    <w:p w14:paraId="604037E8"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p>
    <w:p w14:paraId="1AAD988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2017 </w:t>
      </w:r>
      <w:r w:rsidRPr="000E595E">
        <w:rPr>
          <w:rFonts w:ascii="Times New Roman" w:eastAsia="Times New Roman" w:hAnsi="Times New Roman" w:cs="Times New Roman"/>
          <w:sz w:val="24"/>
          <w:szCs w:val="20"/>
        </w:rPr>
        <w:tab/>
        <w:t>Testimony to the House Natural Resources Committee Interim Meeting at Baylor Law School at the request of Rep. Lyle Larsen on Water Markets.</w:t>
      </w:r>
    </w:p>
    <w:p w14:paraId="10C10CF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91B5A1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2015    Testimony on House Bill 1221 in the House Natural Resources Committee and the </w:t>
      </w:r>
    </w:p>
    <w:p w14:paraId="095BEF9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Senate Business and Commerce Committee</w:t>
      </w:r>
    </w:p>
    <w:p w14:paraId="27030F0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B65637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2014</w:t>
      </w:r>
      <w:r w:rsidRPr="000E595E">
        <w:rPr>
          <w:rFonts w:ascii="Times New Roman" w:eastAsia="Times New Roman" w:hAnsi="Times New Roman" w:cs="Times New Roman"/>
          <w:sz w:val="24"/>
          <w:szCs w:val="20"/>
        </w:rPr>
        <w:tab/>
        <w:t xml:space="preserve">Testimony to the House Natural Resources Committee Interim Meeting at Hillsboro on WOTUS and other water issues for Texas. </w:t>
      </w:r>
    </w:p>
    <w:p w14:paraId="3BA52B0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A70E69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2007</w:t>
      </w:r>
      <w:r w:rsidRPr="000E595E">
        <w:rPr>
          <w:rFonts w:ascii="Times New Roman" w:eastAsia="Times New Roman" w:hAnsi="Times New Roman" w:cs="Times New Roman"/>
          <w:sz w:val="24"/>
          <w:szCs w:val="20"/>
        </w:rPr>
        <w:tab/>
        <w:t xml:space="preserve">Testimony at the invitation of Representative Mark </w:t>
      </w:r>
      <w:proofErr w:type="spellStart"/>
      <w:r w:rsidRPr="000E595E">
        <w:rPr>
          <w:rFonts w:ascii="Times New Roman" w:eastAsia="Times New Roman" w:hAnsi="Times New Roman" w:cs="Times New Roman"/>
          <w:sz w:val="24"/>
          <w:szCs w:val="20"/>
        </w:rPr>
        <w:t>Strama</w:t>
      </w:r>
      <w:proofErr w:type="spellEnd"/>
      <w:r w:rsidRPr="000E595E">
        <w:rPr>
          <w:rFonts w:ascii="Times New Roman" w:eastAsia="Times New Roman" w:hAnsi="Times New Roman" w:cs="Times New Roman"/>
          <w:sz w:val="24"/>
          <w:szCs w:val="20"/>
        </w:rPr>
        <w:t>, District 50, Texas</w:t>
      </w:r>
    </w:p>
    <w:p w14:paraId="684A0A8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House of Representatives – Government Reform Committee in favor of HB 3070</w:t>
      </w:r>
    </w:p>
    <w:p w14:paraId="7B831D0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6FFCBD8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1998</w:t>
      </w:r>
      <w:r w:rsidRPr="000E595E">
        <w:rPr>
          <w:rFonts w:ascii="Times New Roman" w:eastAsia="Times New Roman" w:hAnsi="Times New Roman" w:cs="Times New Roman"/>
          <w:sz w:val="24"/>
          <w:szCs w:val="20"/>
        </w:rPr>
        <w:tab/>
        <w:t xml:space="preserve">Testimony at the invitation of Representative John Shields, Texas House of </w:t>
      </w:r>
    </w:p>
    <w:p w14:paraId="4DFEC75E"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sz w:val="24"/>
          <w:szCs w:val="20"/>
        </w:rPr>
        <w:t xml:space="preserve">Representatives </w:t>
      </w:r>
      <w:proofErr w:type="gramStart"/>
      <w:r w:rsidRPr="000E595E">
        <w:rPr>
          <w:rFonts w:ascii="Times New Roman" w:eastAsia="Times New Roman" w:hAnsi="Times New Roman" w:cs="Times New Roman"/>
          <w:sz w:val="24"/>
          <w:szCs w:val="20"/>
        </w:rPr>
        <w:t>-  House</w:t>
      </w:r>
      <w:proofErr w:type="gramEnd"/>
      <w:r w:rsidRPr="000E595E">
        <w:rPr>
          <w:rFonts w:ascii="Times New Roman" w:eastAsia="Times New Roman" w:hAnsi="Times New Roman" w:cs="Times New Roman"/>
          <w:sz w:val="24"/>
          <w:szCs w:val="20"/>
        </w:rPr>
        <w:t xml:space="preserve"> Urban Affairs Committee, </w:t>
      </w:r>
      <w:r w:rsidRPr="000E595E">
        <w:rPr>
          <w:rFonts w:ascii="Times New Roman" w:eastAsia="Times New Roman" w:hAnsi="Times New Roman" w:cs="Times New Roman"/>
          <w:b/>
          <w:i/>
          <w:sz w:val="24"/>
          <w:szCs w:val="20"/>
        </w:rPr>
        <w:t>“The Effect of Controlled</w:t>
      </w:r>
    </w:p>
    <w:p w14:paraId="42334255" w14:textId="77777777" w:rsidR="000E595E" w:rsidRPr="000E595E" w:rsidRDefault="000E595E" w:rsidP="000E595E">
      <w:pPr>
        <w:widowControl w:val="0"/>
        <w:spacing w:after="0" w:line="240" w:lineRule="auto"/>
        <w:rPr>
          <w:rFonts w:ascii="Times New Roman" w:eastAsia="Times New Roman" w:hAnsi="Times New Roman" w:cs="Times New Roman"/>
          <w:b/>
          <w:i/>
          <w:sz w:val="24"/>
          <w:szCs w:val="20"/>
        </w:rPr>
      </w:pPr>
      <w:r w:rsidRPr="000E595E">
        <w:rPr>
          <w:rFonts w:ascii="Times New Roman" w:eastAsia="Times New Roman" w:hAnsi="Times New Roman" w:cs="Times New Roman"/>
          <w:b/>
          <w:i/>
          <w:sz w:val="24"/>
          <w:szCs w:val="20"/>
        </w:rPr>
        <w:t xml:space="preserve"> Access Gates on Selected Apartment Properties in Austin, Texas.”</w:t>
      </w:r>
    </w:p>
    <w:p w14:paraId="438480E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4D522FCE"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t>Community Speeches on the Energy Audit Ordinance</w:t>
      </w:r>
    </w:p>
    <w:p w14:paraId="6500BE6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6895B468" w14:textId="2418ECBD"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2008</w:t>
      </w:r>
      <w:r w:rsidRPr="000E595E">
        <w:rPr>
          <w:rFonts w:ascii="Times New Roman" w:eastAsia="Times New Roman" w:hAnsi="Times New Roman" w:cs="Times New Roman"/>
          <w:sz w:val="24"/>
          <w:szCs w:val="20"/>
        </w:rPr>
        <w:tab/>
        <w:t xml:space="preserve">   Presentation to Amelia Bullock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on the impact of City of Austin Ordinance relating to Point of Sale Mandatory Energy Efficiency Retrofits.</w:t>
      </w:r>
    </w:p>
    <w:p w14:paraId="5236FA0F"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223EA1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2008</w:t>
      </w:r>
      <w:r w:rsidRPr="000E595E">
        <w:rPr>
          <w:rFonts w:ascii="Times New Roman" w:eastAsia="Times New Roman" w:hAnsi="Times New Roman" w:cs="Times New Roman"/>
          <w:sz w:val="24"/>
          <w:szCs w:val="20"/>
        </w:rPr>
        <w:tab/>
        <w:t xml:space="preserve">   Presentation to Moreland Properties of same.</w:t>
      </w:r>
    </w:p>
    <w:p w14:paraId="56D8499F"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428D4DB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2008</w:t>
      </w:r>
      <w:r w:rsidRPr="000E595E">
        <w:rPr>
          <w:rFonts w:ascii="Times New Roman" w:eastAsia="Times New Roman" w:hAnsi="Times New Roman" w:cs="Times New Roman"/>
          <w:sz w:val="24"/>
          <w:szCs w:val="20"/>
        </w:rPr>
        <w:tab/>
        <w:t xml:space="preserve">   Presentation to The Elite 25 of same.</w:t>
      </w:r>
    </w:p>
    <w:p w14:paraId="41EBA0C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784B63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2008</w:t>
      </w:r>
      <w:r w:rsidRPr="000E595E">
        <w:rPr>
          <w:rFonts w:ascii="Times New Roman" w:eastAsia="Times New Roman" w:hAnsi="Times New Roman" w:cs="Times New Roman"/>
          <w:sz w:val="24"/>
          <w:szCs w:val="20"/>
        </w:rPr>
        <w:tab/>
        <w:t xml:space="preserve">   Presentation to Asian Real Estate Professionals of same.</w:t>
      </w:r>
    </w:p>
    <w:p w14:paraId="094EF20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4A7200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2008</w:t>
      </w:r>
      <w:r w:rsidRPr="000E595E">
        <w:rPr>
          <w:rFonts w:ascii="Times New Roman" w:eastAsia="Times New Roman" w:hAnsi="Times New Roman" w:cs="Times New Roman"/>
          <w:sz w:val="24"/>
          <w:szCs w:val="20"/>
        </w:rPr>
        <w:tab/>
        <w:t xml:space="preserve">   Presentation to the North Austin Community Association of same.</w:t>
      </w:r>
    </w:p>
    <w:p w14:paraId="0A8381B6" w14:textId="77777777" w:rsidR="000E595E" w:rsidRPr="000E595E" w:rsidRDefault="000E595E" w:rsidP="000E595E">
      <w:pPr>
        <w:widowControl w:val="0"/>
        <w:tabs>
          <w:tab w:val="left" w:pos="2250"/>
        </w:tabs>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ab/>
      </w:r>
    </w:p>
    <w:p w14:paraId="7213D13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2008</w:t>
      </w:r>
      <w:r w:rsidRPr="000E595E">
        <w:rPr>
          <w:rFonts w:ascii="Times New Roman" w:eastAsia="Times New Roman" w:hAnsi="Times New Roman" w:cs="Times New Roman"/>
          <w:sz w:val="24"/>
          <w:szCs w:val="20"/>
        </w:rPr>
        <w:tab/>
        <w:t xml:space="preserve">   Four radio interviews and one television interview</w:t>
      </w:r>
    </w:p>
    <w:p w14:paraId="7D4D6033"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p>
    <w:p w14:paraId="1C707A3E"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t>Other Invited Speaking Engagements</w:t>
      </w:r>
    </w:p>
    <w:p w14:paraId="220E5DCA" w14:textId="77777777" w:rsidR="000E595E" w:rsidRPr="000E595E" w:rsidRDefault="000E595E" w:rsidP="000E595E">
      <w:pPr>
        <w:widowControl w:val="0"/>
        <w:spacing w:after="0" w:line="240" w:lineRule="auto"/>
        <w:rPr>
          <w:rFonts w:ascii="Times New Roman" w:eastAsia="Times New Roman" w:hAnsi="Times New Roman" w:cs="Times New Roman"/>
        </w:rPr>
      </w:pPr>
    </w:p>
    <w:p w14:paraId="1C30C9E1"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2008-16 Numerous television and radio interviews on the subject of water rights in Texas</w:t>
      </w:r>
    </w:p>
    <w:p w14:paraId="16BD78C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7DCE70E8" w14:textId="621AA55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2007</w:t>
      </w:r>
      <w:r w:rsidRPr="000E595E">
        <w:rPr>
          <w:rFonts w:ascii="Times New Roman" w:eastAsia="Times New Roman" w:hAnsi="Times New Roman" w:cs="Times New Roman"/>
          <w:sz w:val="24"/>
          <w:szCs w:val="24"/>
        </w:rPr>
        <w:tab/>
        <w:t xml:space="preserve"> Guest speaker at The Women’s Council of </w:t>
      </w:r>
      <w:r w:rsidR="008418F8">
        <w:rPr>
          <w:rFonts w:ascii="Times New Roman" w:eastAsia="Times New Roman" w:hAnsi="Times New Roman" w:cs="Times New Roman"/>
          <w:sz w:val="24"/>
          <w:szCs w:val="24"/>
        </w:rPr>
        <w:t>REALTORS®</w:t>
      </w:r>
      <w:r w:rsidRPr="000E595E">
        <w:rPr>
          <w:rFonts w:ascii="Times New Roman" w:eastAsia="Times New Roman" w:hAnsi="Times New Roman" w:cs="Times New Roman"/>
          <w:sz w:val="24"/>
          <w:szCs w:val="24"/>
        </w:rPr>
        <w:t xml:space="preserve"> Legal &amp; Ethics Update</w:t>
      </w:r>
    </w:p>
    <w:p w14:paraId="73CE6A97" w14:textId="77777777" w:rsidR="000E595E" w:rsidRPr="000E595E" w:rsidRDefault="000E595E" w:rsidP="000E595E">
      <w:pPr>
        <w:widowControl w:val="0"/>
        <w:tabs>
          <w:tab w:val="left" w:pos="1215"/>
        </w:tabs>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r>
    </w:p>
    <w:p w14:paraId="50DC1BD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2007</w:t>
      </w:r>
      <w:r w:rsidRPr="000E595E">
        <w:rPr>
          <w:rFonts w:ascii="Times New Roman" w:eastAsia="Times New Roman" w:hAnsi="Times New Roman" w:cs="Times New Roman"/>
          <w:sz w:val="24"/>
          <w:szCs w:val="24"/>
        </w:rPr>
        <w:tab/>
        <w:t xml:space="preserve"> Guest speaker at Coldwell Banker’s Legal and Ethics Update</w:t>
      </w:r>
    </w:p>
    <w:p w14:paraId="2725D49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715A5104"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2006     Guest Speaker at John Horton’s Realty World Breakfast - Seller’s Disclosure</w:t>
      </w:r>
    </w:p>
    <w:p w14:paraId="30E2F952"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ab/>
        <w:t xml:space="preserve"> Notice Lecture (also 2004)</w:t>
      </w:r>
    </w:p>
    <w:p w14:paraId="0E8383CD" w14:textId="77777777" w:rsidR="000E595E" w:rsidRPr="000E595E" w:rsidRDefault="000E595E" w:rsidP="000E595E">
      <w:pPr>
        <w:widowControl w:val="0"/>
        <w:spacing w:after="0" w:line="240" w:lineRule="auto"/>
        <w:rPr>
          <w:rFonts w:ascii="Times New Roman" w:eastAsia="Times New Roman" w:hAnsi="Times New Roman" w:cs="Times New Roman"/>
          <w:sz w:val="24"/>
          <w:szCs w:val="24"/>
          <w:u w:val="single"/>
        </w:rPr>
      </w:pPr>
    </w:p>
    <w:p w14:paraId="66640E1C"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2004</w:t>
      </w:r>
      <w:r w:rsidRPr="000E595E">
        <w:rPr>
          <w:rFonts w:ascii="Times New Roman" w:eastAsia="Times New Roman" w:hAnsi="Times New Roman" w:cs="Times New Roman"/>
          <w:sz w:val="24"/>
          <w:szCs w:val="24"/>
        </w:rPr>
        <w:tab/>
        <w:t xml:space="preserve">Guest Speaker at Coldwell Banker’s Austin Education Facility – </w:t>
      </w:r>
    </w:p>
    <w:p w14:paraId="277E42AE"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r w:rsidRPr="000E595E">
        <w:rPr>
          <w:rFonts w:ascii="Times New Roman" w:eastAsia="Times New Roman" w:hAnsi="Times New Roman" w:cs="Times New Roman"/>
          <w:sz w:val="24"/>
          <w:szCs w:val="24"/>
        </w:rPr>
        <w:t>Seller’s Disclosure Notice Lecture</w:t>
      </w:r>
    </w:p>
    <w:p w14:paraId="31D0E660" w14:textId="77777777" w:rsidR="000E595E" w:rsidRPr="000E595E" w:rsidRDefault="000E595E" w:rsidP="000E595E">
      <w:pPr>
        <w:widowControl w:val="0"/>
        <w:spacing w:after="0" w:line="240" w:lineRule="auto"/>
        <w:rPr>
          <w:rFonts w:ascii="Times New Roman" w:eastAsia="Times New Roman" w:hAnsi="Times New Roman" w:cs="Times New Roman"/>
          <w:sz w:val="24"/>
          <w:szCs w:val="24"/>
        </w:rPr>
      </w:pPr>
    </w:p>
    <w:p w14:paraId="3622D08F"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t>Licenses, Professional Associations, and Other Memberships</w:t>
      </w:r>
    </w:p>
    <w:p w14:paraId="70A7D61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1CC150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Member of the Texas Water Conservation Association</w:t>
      </w:r>
    </w:p>
    <w:p w14:paraId="3D4F991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1AFEDD4" w14:textId="536B6138"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Member of the </w:t>
      </w:r>
      <w:r w:rsidR="008418F8">
        <w:rPr>
          <w:rFonts w:ascii="Times New Roman" w:eastAsia="Times New Roman" w:hAnsi="Times New Roman" w:cs="Times New Roman"/>
          <w:sz w:val="24"/>
          <w:szCs w:val="20"/>
        </w:rPr>
        <w:t xml:space="preserve">American Apartment Owners Association </w:t>
      </w:r>
    </w:p>
    <w:p w14:paraId="4543B0E3"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50E5CA4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Real Estate Broker’s License in Texas since 1979</w:t>
      </w:r>
    </w:p>
    <w:p w14:paraId="1A8D1EF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2EAC80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Academic member of the Institute of Real Estate Management </w:t>
      </w:r>
    </w:p>
    <w:p w14:paraId="7408482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CC5B073" w14:textId="1D8E7611"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Austin Board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w:t>
      </w:r>
    </w:p>
    <w:p w14:paraId="470F1E5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A0BE578" w14:textId="1EB1E4F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Texas Association of </w:t>
      </w:r>
      <w:r w:rsidR="008418F8">
        <w:rPr>
          <w:rFonts w:ascii="Times New Roman" w:eastAsia="Times New Roman" w:hAnsi="Times New Roman" w:cs="Times New Roman"/>
          <w:sz w:val="24"/>
          <w:szCs w:val="20"/>
        </w:rPr>
        <w:t>REALTORS®</w:t>
      </w:r>
      <w:r w:rsidRPr="000E595E">
        <w:rPr>
          <w:rFonts w:ascii="Times New Roman" w:eastAsia="Times New Roman" w:hAnsi="Times New Roman" w:cs="Times New Roman"/>
          <w:sz w:val="24"/>
          <w:szCs w:val="20"/>
        </w:rPr>
        <w:t xml:space="preserve"> </w:t>
      </w:r>
    </w:p>
    <w:p w14:paraId="256EFBB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DBB947E" w14:textId="684E41EC"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National Association of </w:t>
      </w:r>
      <w:bookmarkStart w:id="2" w:name="_Hlk175296981"/>
      <w:r w:rsidR="008418F8">
        <w:rPr>
          <w:rFonts w:ascii="Times New Roman" w:eastAsia="Times New Roman" w:hAnsi="Times New Roman" w:cs="Times New Roman"/>
          <w:sz w:val="24"/>
          <w:szCs w:val="20"/>
        </w:rPr>
        <w:t>REALTORS®</w:t>
      </w:r>
      <w:bookmarkEnd w:id="2"/>
    </w:p>
    <w:p w14:paraId="103C66A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783B46C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 xml:space="preserve">Life Member of the Texas Catholic Historical Society </w:t>
      </w:r>
    </w:p>
    <w:p w14:paraId="1516EA8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B310E2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Associate Member of the Texas Alliance of Groundwater Districts</w:t>
      </w:r>
    </w:p>
    <w:p w14:paraId="13F8830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3FC65D8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Member of the San Antonio Conservation Society</w:t>
      </w:r>
    </w:p>
    <w:p w14:paraId="37FE1B2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A6428E5"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Member of Los Compadres (friends of the historic Spanish Missions of San Antonio)</w:t>
      </w:r>
    </w:p>
    <w:p w14:paraId="5F81937C"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0903E20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Life Member of the Texas Old Missions and Forts Restoration Society</w:t>
      </w:r>
    </w:p>
    <w:p w14:paraId="7502E22F" w14:textId="77777777" w:rsidR="000E595E" w:rsidRPr="000E595E" w:rsidRDefault="000E595E" w:rsidP="000E595E">
      <w:pPr>
        <w:widowControl w:val="0"/>
        <w:spacing w:after="0" w:line="240" w:lineRule="auto"/>
        <w:rPr>
          <w:rFonts w:ascii="Times New Roman" w:eastAsia="Times New Roman" w:hAnsi="Times New Roman" w:cs="Times New Roman"/>
          <w:sz w:val="24"/>
          <w:szCs w:val="20"/>
          <w:u w:val="single"/>
        </w:rPr>
      </w:pPr>
    </w:p>
    <w:p w14:paraId="0AAC1565" w14:textId="3C2D23D1" w:rsid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Life Member of the East Texas Historical Association</w:t>
      </w:r>
    </w:p>
    <w:p w14:paraId="2AC3E311" w14:textId="37EACA5C" w:rsidR="0065697E" w:rsidRDefault="0065697E" w:rsidP="000E595E">
      <w:pPr>
        <w:widowControl w:val="0"/>
        <w:spacing w:after="0" w:line="240" w:lineRule="auto"/>
        <w:rPr>
          <w:rFonts w:ascii="Times New Roman" w:eastAsia="Times New Roman" w:hAnsi="Times New Roman" w:cs="Times New Roman"/>
          <w:sz w:val="24"/>
          <w:szCs w:val="20"/>
        </w:rPr>
      </w:pPr>
    </w:p>
    <w:p w14:paraId="4561F454" w14:textId="59E70A3D" w:rsidR="0065697E" w:rsidRDefault="0065697E" w:rsidP="000E595E">
      <w:pPr>
        <w:widowControl w:val="0"/>
        <w:spacing w:after="0" w:line="240" w:lineRule="auto"/>
        <w:rPr>
          <w:rFonts w:ascii="Times New Roman" w:eastAsia="Times New Roman" w:hAnsi="Times New Roman" w:cs="Times New Roman"/>
          <w:sz w:val="24"/>
          <w:szCs w:val="20"/>
        </w:rPr>
      </w:pPr>
    </w:p>
    <w:p w14:paraId="0F80AA31" w14:textId="560DE015" w:rsidR="0065697E" w:rsidRDefault="0065697E" w:rsidP="000E595E">
      <w:pPr>
        <w:widowControl w:val="0"/>
        <w:spacing w:after="0" w:line="240" w:lineRule="auto"/>
        <w:rPr>
          <w:rFonts w:ascii="Times New Roman" w:eastAsia="Times New Roman" w:hAnsi="Times New Roman" w:cs="Times New Roman"/>
          <w:sz w:val="24"/>
          <w:szCs w:val="20"/>
        </w:rPr>
      </w:pPr>
    </w:p>
    <w:p w14:paraId="6D5A6E00" w14:textId="77777777" w:rsidR="0065697E" w:rsidRDefault="0065697E" w:rsidP="000E595E">
      <w:pPr>
        <w:widowControl w:val="0"/>
        <w:spacing w:after="0" w:line="240" w:lineRule="auto"/>
        <w:rPr>
          <w:rFonts w:ascii="Times New Roman" w:eastAsia="Times New Roman" w:hAnsi="Times New Roman" w:cs="Times New Roman"/>
          <w:sz w:val="24"/>
          <w:szCs w:val="20"/>
        </w:rPr>
      </w:pPr>
    </w:p>
    <w:p w14:paraId="3A687583" w14:textId="5470FE87" w:rsidR="0065697E" w:rsidRDefault="0065697E" w:rsidP="000E595E">
      <w:pPr>
        <w:widowControl w:val="0"/>
        <w:spacing w:after="0" w:line="240" w:lineRule="auto"/>
        <w:rPr>
          <w:rFonts w:ascii="Times New Roman" w:eastAsia="Times New Roman" w:hAnsi="Times New Roman" w:cs="Times New Roman"/>
          <w:sz w:val="24"/>
          <w:szCs w:val="20"/>
        </w:rPr>
      </w:pPr>
    </w:p>
    <w:p w14:paraId="0DE15604" w14:textId="413AF72D" w:rsidR="0065697E" w:rsidRDefault="0065697E" w:rsidP="0065697E">
      <w:pPr>
        <w:widowControl w:val="0"/>
        <w:spacing w:after="0" w:line="240" w:lineRule="auto"/>
        <w:jc w:val="center"/>
        <w:rPr>
          <w:rFonts w:ascii="Times New Roman" w:eastAsia="Times New Roman" w:hAnsi="Times New Roman" w:cs="Times New Roman"/>
          <w:b/>
          <w:bCs/>
          <w:sz w:val="24"/>
          <w:szCs w:val="20"/>
          <w:u w:val="single"/>
        </w:rPr>
      </w:pPr>
      <w:r>
        <w:rPr>
          <w:rFonts w:ascii="Times New Roman" w:eastAsia="Times New Roman" w:hAnsi="Times New Roman" w:cs="Times New Roman"/>
          <w:b/>
          <w:bCs/>
          <w:sz w:val="24"/>
          <w:szCs w:val="20"/>
          <w:u w:val="single"/>
        </w:rPr>
        <w:t>TREC Teaching Licenses from 2003-2021</w:t>
      </w:r>
    </w:p>
    <w:p w14:paraId="0E2958E2" w14:textId="6343A047" w:rsidR="0065697E" w:rsidRDefault="0065697E" w:rsidP="0065697E">
      <w:pPr>
        <w:widowControl w:val="0"/>
        <w:spacing w:after="0" w:line="240" w:lineRule="auto"/>
        <w:jc w:val="center"/>
        <w:rPr>
          <w:rFonts w:ascii="Times New Roman" w:eastAsia="Times New Roman" w:hAnsi="Times New Roman" w:cs="Times New Roman"/>
          <w:b/>
          <w:bCs/>
          <w:sz w:val="24"/>
          <w:szCs w:val="20"/>
          <w:u w:val="single"/>
        </w:rPr>
      </w:pPr>
    </w:p>
    <w:p w14:paraId="3468BD41" w14:textId="2F9B8477" w:rsidR="0065697E" w:rsidRPr="0065697E" w:rsidRDefault="0065697E" w:rsidP="0065697E">
      <w:pPr>
        <w:widowControl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TREC changed the rules effective September 1, 2019 to no longer license instructors but to place that duty on the approved providers of education. I am approved for all classes by the Austin Board of REALTORS®, the Texas REALTORS®, and the Texas Alliance of Land Brokers. </w:t>
      </w:r>
    </w:p>
    <w:p w14:paraId="2C00F7BF" w14:textId="7C358638" w:rsidR="0065697E" w:rsidRDefault="0065697E" w:rsidP="0065697E">
      <w:pPr>
        <w:widowControl w:val="0"/>
        <w:spacing w:after="0" w:line="240" w:lineRule="auto"/>
        <w:jc w:val="center"/>
        <w:rPr>
          <w:rFonts w:ascii="Times New Roman" w:eastAsia="Times New Roman" w:hAnsi="Times New Roman" w:cs="Times New Roman"/>
          <w:b/>
          <w:bCs/>
          <w:sz w:val="24"/>
          <w:szCs w:val="20"/>
          <w:u w:val="single"/>
        </w:rPr>
      </w:pPr>
    </w:p>
    <w:p w14:paraId="6A056A25" w14:textId="703A411C" w:rsidR="0065697E" w:rsidRDefault="0065697E" w:rsidP="0065697E">
      <w:pPr>
        <w:jc w:val="center"/>
      </w:pPr>
      <w:r>
        <w:rPr>
          <w:noProof/>
        </w:rPr>
        <w:lastRenderedPageBreak/>
        <w:drawing>
          <wp:inline distT="0" distB="0" distL="0" distR="0" wp14:anchorId="495A4405" wp14:editId="4C31BF82">
            <wp:extent cx="4693920" cy="6478656"/>
            <wp:effectExtent l="19050" t="19050" r="1143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2820" t="11624" r="34486" b="8148"/>
                    <a:stretch>
                      <a:fillRect/>
                    </a:stretch>
                  </pic:blipFill>
                  <pic:spPr bwMode="auto">
                    <a:xfrm>
                      <a:off x="0" y="0"/>
                      <a:ext cx="4695916" cy="6481411"/>
                    </a:xfrm>
                    <a:prstGeom prst="rect">
                      <a:avLst/>
                    </a:prstGeom>
                    <a:noFill/>
                    <a:ln w="19050">
                      <a:solidFill>
                        <a:schemeClr val="tx1"/>
                      </a:solidFill>
                    </a:ln>
                  </pic:spPr>
                </pic:pic>
              </a:graphicData>
            </a:graphic>
          </wp:inline>
        </w:drawing>
      </w:r>
    </w:p>
    <w:p w14:paraId="6CC6058D" w14:textId="77777777" w:rsidR="0065697E" w:rsidRDefault="0065697E" w:rsidP="0065697E"/>
    <w:p w14:paraId="03CFD296" w14:textId="61304290" w:rsidR="0065697E" w:rsidRDefault="0065697E" w:rsidP="0065697E">
      <w:pPr>
        <w:jc w:val="center"/>
      </w:pPr>
      <w:r>
        <w:rPr>
          <w:noProof/>
        </w:rPr>
        <w:lastRenderedPageBreak/>
        <w:drawing>
          <wp:inline distT="0" distB="0" distL="0" distR="0" wp14:anchorId="26F04BDC" wp14:editId="78C4B41E">
            <wp:extent cx="5471160" cy="6781800"/>
            <wp:effectExtent l="19050" t="19050" r="1524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2948" t="11395" r="32436" b="12250"/>
                    <a:stretch>
                      <a:fillRect/>
                    </a:stretch>
                  </pic:blipFill>
                  <pic:spPr bwMode="auto">
                    <a:xfrm>
                      <a:off x="0" y="0"/>
                      <a:ext cx="5471160" cy="6781800"/>
                    </a:xfrm>
                    <a:prstGeom prst="rect">
                      <a:avLst/>
                    </a:prstGeom>
                    <a:noFill/>
                    <a:ln w="19050">
                      <a:solidFill>
                        <a:schemeClr val="tx1"/>
                      </a:solidFill>
                    </a:ln>
                  </pic:spPr>
                </pic:pic>
              </a:graphicData>
            </a:graphic>
          </wp:inline>
        </w:drawing>
      </w:r>
    </w:p>
    <w:p w14:paraId="56CE6862" w14:textId="77777777" w:rsidR="0065697E" w:rsidRDefault="0065697E" w:rsidP="0065697E"/>
    <w:p w14:paraId="478751AA" w14:textId="1D1BD390" w:rsidR="0065697E" w:rsidRDefault="0065697E" w:rsidP="0065697E">
      <w:pPr>
        <w:jc w:val="center"/>
      </w:pPr>
      <w:r>
        <w:rPr>
          <w:noProof/>
        </w:rPr>
        <w:lastRenderedPageBreak/>
        <w:drawing>
          <wp:inline distT="0" distB="0" distL="0" distR="0" wp14:anchorId="6B9AFACE" wp14:editId="52886871">
            <wp:extent cx="5250180" cy="6697980"/>
            <wp:effectExtent l="19050" t="19050" r="2667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32051" t="11852" r="31923" b="6325"/>
                    <a:stretch>
                      <a:fillRect/>
                    </a:stretch>
                  </pic:blipFill>
                  <pic:spPr bwMode="auto">
                    <a:xfrm>
                      <a:off x="0" y="0"/>
                      <a:ext cx="5250180" cy="6697980"/>
                    </a:xfrm>
                    <a:prstGeom prst="rect">
                      <a:avLst/>
                    </a:prstGeom>
                    <a:noFill/>
                    <a:ln w="19050">
                      <a:solidFill>
                        <a:schemeClr val="tx1"/>
                      </a:solidFill>
                    </a:ln>
                  </pic:spPr>
                </pic:pic>
              </a:graphicData>
            </a:graphic>
          </wp:inline>
        </w:drawing>
      </w:r>
    </w:p>
    <w:p w14:paraId="2D54CD56" w14:textId="77777777" w:rsidR="0065697E" w:rsidRDefault="0065697E" w:rsidP="0065697E"/>
    <w:p w14:paraId="29562945" w14:textId="455DCDDF" w:rsidR="0065697E" w:rsidRDefault="0065697E" w:rsidP="0065697E">
      <w:pPr>
        <w:jc w:val="center"/>
      </w:pPr>
      <w:r>
        <w:rPr>
          <w:noProof/>
        </w:rPr>
        <w:lastRenderedPageBreak/>
        <w:drawing>
          <wp:inline distT="0" distB="0" distL="0" distR="0" wp14:anchorId="3394A068" wp14:editId="77350829">
            <wp:extent cx="5212080" cy="6637020"/>
            <wp:effectExtent l="19050" t="19050" r="2667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31795" t="12308" r="32109" b="5869"/>
                    <a:stretch>
                      <a:fillRect/>
                    </a:stretch>
                  </pic:blipFill>
                  <pic:spPr bwMode="auto">
                    <a:xfrm>
                      <a:off x="0" y="0"/>
                      <a:ext cx="5212080" cy="6637020"/>
                    </a:xfrm>
                    <a:prstGeom prst="rect">
                      <a:avLst/>
                    </a:prstGeom>
                    <a:noFill/>
                    <a:ln w="19050">
                      <a:solidFill>
                        <a:schemeClr val="tx1"/>
                      </a:solidFill>
                    </a:ln>
                  </pic:spPr>
                </pic:pic>
              </a:graphicData>
            </a:graphic>
          </wp:inline>
        </w:drawing>
      </w:r>
    </w:p>
    <w:p w14:paraId="697A0B6A" w14:textId="77777777" w:rsidR="0065697E" w:rsidRDefault="0065697E" w:rsidP="0065697E"/>
    <w:p w14:paraId="0A14C910" w14:textId="7EDA64AE" w:rsidR="0065697E" w:rsidRDefault="0065697E" w:rsidP="0065697E">
      <w:pPr>
        <w:jc w:val="center"/>
      </w:pPr>
      <w:r>
        <w:rPr>
          <w:noProof/>
        </w:rPr>
        <w:lastRenderedPageBreak/>
        <w:drawing>
          <wp:inline distT="0" distB="0" distL="0" distR="0" wp14:anchorId="67DA7B16" wp14:editId="5AFB9825">
            <wp:extent cx="5577840" cy="7033260"/>
            <wp:effectExtent l="19050" t="19050" r="2286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31538" t="10713" r="31538" b="6323"/>
                    <a:stretch>
                      <a:fillRect/>
                    </a:stretch>
                  </pic:blipFill>
                  <pic:spPr bwMode="auto">
                    <a:xfrm>
                      <a:off x="0" y="0"/>
                      <a:ext cx="5577840" cy="7033260"/>
                    </a:xfrm>
                    <a:prstGeom prst="rect">
                      <a:avLst/>
                    </a:prstGeom>
                    <a:noFill/>
                    <a:ln w="19050">
                      <a:solidFill>
                        <a:schemeClr val="tx1"/>
                      </a:solidFill>
                    </a:ln>
                  </pic:spPr>
                </pic:pic>
              </a:graphicData>
            </a:graphic>
          </wp:inline>
        </w:drawing>
      </w:r>
    </w:p>
    <w:p w14:paraId="5A721F56" w14:textId="77777777" w:rsidR="0065697E" w:rsidRDefault="0065697E" w:rsidP="0065697E"/>
    <w:p w14:paraId="67290CBE" w14:textId="257176FA" w:rsidR="0065697E" w:rsidRDefault="0065697E" w:rsidP="0065697E">
      <w:pPr>
        <w:jc w:val="center"/>
      </w:pPr>
      <w:r>
        <w:rPr>
          <w:noProof/>
        </w:rPr>
        <w:lastRenderedPageBreak/>
        <w:drawing>
          <wp:inline distT="0" distB="0" distL="0" distR="0" wp14:anchorId="43B0FBDE" wp14:editId="6CFAC3F9">
            <wp:extent cx="5120640" cy="6469380"/>
            <wp:effectExtent l="19050" t="19050" r="228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32051" t="10939" r="31538" b="7236"/>
                    <a:stretch>
                      <a:fillRect/>
                    </a:stretch>
                  </pic:blipFill>
                  <pic:spPr bwMode="auto">
                    <a:xfrm>
                      <a:off x="0" y="0"/>
                      <a:ext cx="5120640" cy="6469380"/>
                    </a:xfrm>
                    <a:prstGeom prst="rect">
                      <a:avLst/>
                    </a:prstGeom>
                    <a:noFill/>
                    <a:ln w="19050">
                      <a:solidFill>
                        <a:schemeClr val="tx1"/>
                      </a:solidFill>
                    </a:ln>
                  </pic:spPr>
                </pic:pic>
              </a:graphicData>
            </a:graphic>
          </wp:inline>
        </w:drawing>
      </w:r>
    </w:p>
    <w:p w14:paraId="2CDAC172" w14:textId="77777777" w:rsidR="0065697E" w:rsidRDefault="0065697E" w:rsidP="0065697E"/>
    <w:p w14:paraId="5F3C05E2" w14:textId="3ABB2A65" w:rsidR="0065697E" w:rsidRDefault="0065697E" w:rsidP="0065697E">
      <w:r>
        <w:rPr>
          <w:noProof/>
        </w:rPr>
        <w:lastRenderedPageBreak/>
        <w:drawing>
          <wp:inline distT="0" distB="0" distL="0" distR="0" wp14:anchorId="77BB5DAB" wp14:editId="18B033AD">
            <wp:extent cx="5707380" cy="4168140"/>
            <wp:effectExtent l="19050" t="19050" r="2667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28973" t="34587" r="29488" b="11395"/>
                    <a:stretch>
                      <a:fillRect/>
                    </a:stretch>
                  </pic:blipFill>
                  <pic:spPr bwMode="auto">
                    <a:xfrm rot="10800000">
                      <a:off x="0" y="0"/>
                      <a:ext cx="5707380" cy="4168140"/>
                    </a:xfrm>
                    <a:prstGeom prst="rect">
                      <a:avLst/>
                    </a:prstGeom>
                    <a:noFill/>
                    <a:ln w="19050">
                      <a:solidFill>
                        <a:schemeClr val="tx1"/>
                      </a:solidFill>
                    </a:ln>
                  </pic:spPr>
                </pic:pic>
              </a:graphicData>
            </a:graphic>
          </wp:inline>
        </w:drawing>
      </w:r>
    </w:p>
    <w:p w14:paraId="39564786" w14:textId="134B0803" w:rsidR="0065697E" w:rsidRDefault="0065697E" w:rsidP="0065697E"/>
    <w:p w14:paraId="407F15AF" w14:textId="666FB60F" w:rsidR="0065697E" w:rsidRDefault="0065697E" w:rsidP="0065697E"/>
    <w:p w14:paraId="66A85555" w14:textId="62DE8FB1" w:rsidR="0065697E" w:rsidRDefault="0065697E" w:rsidP="0065697E"/>
    <w:p w14:paraId="0F3B7622" w14:textId="772FC15A" w:rsidR="0065697E" w:rsidRDefault="0065697E" w:rsidP="0065697E"/>
    <w:p w14:paraId="7E199313" w14:textId="362C49FF" w:rsidR="0065697E" w:rsidRDefault="0065697E" w:rsidP="0065697E"/>
    <w:p w14:paraId="5C1F8C7C" w14:textId="415D4A83" w:rsidR="0065697E" w:rsidRDefault="0065697E" w:rsidP="0065697E"/>
    <w:p w14:paraId="330058C9" w14:textId="2F5ADEA7" w:rsidR="0065697E" w:rsidRDefault="0065697E" w:rsidP="0065697E"/>
    <w:p w14:paraId="4C1C7905" w14:textId="7B5B922C" w:rsidR="0065697E" w:rsidRDefault="0065697E" w:rsidP="0065697E"/>
    <w:p w14:paraId="0303AEA1" w14:textId="3F4F07B7" w:rsidR="0065697E" w:rsidRDefault="0065697E" w:rsidP="0065697E"/>
    <w:p w14:paraId="55E7DE49" w14:textId="3B476917" w:rsidR="0065697E" w:rsidRDefault="0065697E" w:rsidP="0065697E"/>
    <w:p w14:paraId="3D9777A4" w14:textId="76D591B6" w:rsidR="0065697E" w:rsidRDefault="0065697E" w:rsidP="0065697E"/>
    <w:p w14:paraId="7A43E9BA" w14:textId="77777777" w:rsidR="0065697E" w:rsidRDefault="0065697E" w:rsidP="0065697E"/>
    <w:p w14:paraId="2C6B0D01" w14:textId="77777777" w:rsidR="0065697E" w:rsidRPr="0065697E" w:rsidRDefault="0065697E" w:rsidP="0065697E">
      <w:pPr>
        <w:widowControl w:val="0"/>
        <w:spacing w:after="0" w:line="240" w:lineRule="auto"/>
        <w:rPr>
          <w:rFonts w:ascii="Times New Roman" w:eastAsia="Times New Roman" w:hAnsi="Times New Roman" w:cs="Times New Roman"/>
          <w:b/>
          <w:bCs/>
          <w:sz w:val="24"/>
          <w:szCs w:val="20"/>
          <w:u w:val="single"/>
        </w:rPr>
      </w:pPr>
    </w:p>
    <w:p w14:paraId="06BD81F6"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p>
    <w:p w14:paraId="2F2F6BAC"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u w:val="single"/>
        </w:rPr>
      </w:pPr>
      <w:r w:rsidRPr="000E595E">
        <w:rPr>
          <w:rFonts w:ascii="Times New Roman" w:eastAsia="Times New Roman" w:hAnsi="Times New Roman" w:cs="Times New Roman"/>
          <w:b/>
          <w:sz w:val="24"/>
          <w:szCs w:val="20"/>
          <w:u w:val="single"/>
        </w:rPr>
        <w:lastRenderedPageBreak/>
        <w:t>Other Awards and Community Service</w:t>
      </w:r>
    </w:p>
    <w:p w14:paraId="49426CE4" w14:textId="77777777" w:rsidR="000E595E" w:rsidRPr="000E595E" w:rsidRDefault="000E595E" w:rsidP="000E595E">
      <w:pPr>
        <w:widowControl w:val="0"/>
        <w:spacing w:after="0" w:line="240" w:lineRule="auto"/>
        <w:jc w:val="center"/>
        <w:rPr>
          <w:rFonts w:ascii="Times New Roman" w:eastAsia="Times New Roman" w:hAnsi="Times New Roman" w:cs="Times New Roman"/>
          <w:b/>
          <w:sz w:val="24"/>
          <w:szCs w:val="20"/>
        </w:rPr>
      </w:pPr>
    </w:p>
    <w:p w14:paraId="145844A4"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1966</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t>Eagle Scout Award, Boy Scouts of America</w:t>
      </w:r>
    </w:p>
    <w:p w14:paraId="194E0AF1"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1969</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t>Austin Area Kiwanis Education Award</w:t>
      </w:r>
    </w:p>
    <w:p w14:paraId="62067E5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1971</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t>President, Phi Kappa Tau</w:t>
      </w:r>
    </w:p>
    <w:p w14:paraId="2E29B1B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1972</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t>Round Up Chairman, University of Texas</w:t>
      </w:r>
    </w:p>
    <w:p w14:paraId="10927DD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1972-1974</w:t>
      </w:r>
      <w:r w:rsidRPr="000E595E">
        <w:rPr>
          <w:rFonts w:ascii="Times New Roman" w:eastAsia="Times New Roman" w:hAnsi="Times New Roman" w:cs="Times New Roman"/>
          <w:sz w:val="24"/>
          <w:szCs w:val="20"/>
        </w:rPr>
        <w:tab/>
        <w:t>Affiliated with Phi Gamma Delta Fraternity</w:t>
      </w:r>
    </w:p>
    <w:p w14:paraId="5EF3415A"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1972</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t>Elected Cactus Goodfellow</w:t>
      </w:r>
    </w:p>
    <w:p w14:paraId="351F1122"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1972 &amp; 1973</w:t>
      </w:r>
      <w:r w:rsidRPr="000E595E">
        <w:rPr>
          <w:rFonts w:ascii="Times New Roman" w:eastAsia="Times New Roman" w:hAnsi="Times New Roman" w:cs="Times New Roman"/>
          <w:sz w:val="24"/>
          <w:szCs w:val="20"/>
        </w:rPr>
        <w:tab/>
        <w:t>Elected President of the Interfraternity Council at the University of Texas</w:t>
      </w:r>
    </w:p>
    <w:p w14:paraId="03E10D5D"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1973</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t>Elected to Omicron Delta Kappa</w:t>
      </w:r>
    </w:p>
    <w:p w14:paraId="6BCA4B4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1973</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t>Who’s Who in Student Leaders in America</w:t>
      </w:r>
    </w:p>
    <w:p w14:paraId="4AB5C55E"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1973</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t>Outstanding Young Men of America</w:t>
      </w:r>
    </w:p>
    <w:p w14:paraId="3A618F6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1987 &amp; 1988</w:t>
      </w:r>
      <w:r w:rsidRPr="000E595E">
        <w:rPr>
          <w:rFonts w:ascii="Times New Roman" w:eastAsia="Times New Roman" w:hAnsi="Times New Roman" w:cs="Times New Roman"/>
          <w:sz w:val="24"/>
          <w:szCs w:val="20"/>
        </w:rPr>
        <w:tab/>
        <w:t>President of Lynn Park Civic Association, a Homeowner’s Association</w:t>
      </w:r>
    </w:p>
    <w:p w14:paraId="4BC622C0"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1987-1992</w:t>
      </w:r>
      <w:r w:rsidRPr="000E595E">
        <w:rPr>
          <w:rFonts w:ascii="Times New Roman" w:eastAsia="Times New Roman" w:hAnsi="Times New Roman" w:cs="Times New Roman"/>
          <w:sz w:val="24"/>
          <w:szCs w:val="20"/>
        </w:rPr>
        <w:tab/>
        <w:t xml:space="preserve">Board of Directors University of Texas Athletic Department Advisory Board, Houston Area </w:t>
      </w:r>
    </w:p>
    <w:p w14:paraId="0B300787"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1987-1989</w:t>
      </w:r>
      <w:r w:rsidRPr="000E595E">
        <w:rPr>
          <w:rFonts w:ascii="Times New Roman" w:eastAsia="Times New Roman" w:hAnsi="Times New Roman" w:cs="Times New Roman"/>
          <w:sz w:val="24"/>
          <w:szCs w:val="20"/>
        </w:rPr>
        <w:tab/>
        <w:t>Board of Directors Texas Ex Students Association, Houston Area</w:t>
      </w:r>
      <w:r w:rsidRPr="000E595E">
        <w:rPr>
          <w:rFonts w:ascii="Times New Roman" w:eastAsia="Times New Roman" w:hAnsi="Times New Roman" w:cs="Times New Roman"/>
          <w:sz w:val="24"/>
          <w:szCs w:val="20"/>
        </w:rPr>
        <w:tab/>
      </w:r>
      <w:r w:rsidRPr="000E595E">
        <w:rPr>
          <w:rFonts w:ascii="Times New Roman" w:eastAsia="Times New Roman" w:hAnsi="Times New Roman" w:cs="Times New Roman"/>
          <w:sz w:val="24"/>
          <w:szCs w:val="20"/>
        </w:rPr>
        <w:tab/>
      </w:r>
    </w:p>
    <w:p w14:paraId="4C9D8F79"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1987-1991</w:t>
      </w:r>
      <w:r w:rsidRPr="000E595E">
        <w:rPr>
          <w:rFonts w:ascii="Times New Roman" w:eastAsia="Times New Roman" w:hAnsi="Times New Roman" w:cs="Times New Roman"/>
          <w:sz w:val="24"/>
          <w:szCs w:val="20"/>
        </w:rPr>
        <w:tab/>
        <w:t>Chairman of the Louis Pearce Bar B Que, University of Texas Athletic Department Advisory Board, Houston Area</w:t>
      </w:r>
    </w:p>
    <w:p w14:paraId="5395EF18" w14:textId="77777777" w:rsidR="000E595E" w:rsidRPr="000E595E" w:rsidRDefault="000E595E" w:rsidP="000E595E">
      <w:pPr>
        <w:widowControl w:val="0"/>
        <w:spacing w:after="0" w:line="240" w:lineRule="auto"/>
        <w:rPr>
          <w:rFonts w:ascii="Times New Roman" w:eastAsia="Times New Roman" w:hAnsi="Times New Roman" w:cs="Times New Roman"/>
          <w:sz w:val="24"/>
          <w:szCs w:val="20"/>
        </w:rPr>
      </w:pPr>
      <w:r w:rsidRPr="000E595E">
        <w:rPr>
          <w:rFonts w:ascii="Times New Roman" w:eastAsia="Times New Roman" w:hAnsi="Times New Roman" w:cs="Times New Roman"/>
          <w:sz w:val="24"/>
          <w:szCs w:val="20"/>
        </w:rPr>
        <w:t>1978-1991</w:t>
      </w:r>
      <w:r w:rsidRPr="000E595E">
        <w:rPr>
          <w:rFonts w:ascii="Times New Roman" w:eastAsia="Times New Roman" w:hAnsi="Times New Roman" w:cs="Times New Roman"/>
          <w:sz w:val="24"/>
          <w:szCs w:val="20"/>
        </w:rPr>
        <w:tab/>
        <w:t>Organized/ President of 14 Condominium or Homeowner’s Associations</w:t>
      </w:r>
    </w:p>
    <w:p w14:paraId="3A025944" w14:textId="77777777" w:rsidR="000E595E" w:rsidRPr="000E595E" w:rsidRDefault="000E595E" w:rsidP="000E595E">
      <w:pPr>
        <w:rPr>
          <w:rFonts w:ascii="Calibri" w:eastAsia="Calibri" w:hAnsi="Calibri" w:cs="Times New Roman"/>
        </w:rPr>
      </w:pPr>
    </w:p>
    <w:p w14:paraId="3DB83918" w14:textId="77777777" w:rsidR="000E595E" w:rsidRDefault="000E595E"/>
    <w:sectPr w:rsidR="000E595E">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181A5" w14:textId="77777777" w:rsidR="00DD230E" w:rsidRDefault="00DD230E" w:rsidP="0065697E">
      <w:pPr>
        <w:spacing w:after="0" w:line="240" w:lineRule="auto"/>
      </w:pPr>
      <w:r>
        <w:separator/>
      </w:r>
    </w:p>
  </w:endnote>
  <w:endnote w:type="continuationSeparator" w:id="0">
    <w:p w14:paraId="5B5EA5D6" w14:textId="77777777" w:rsidR="00DD230E" w:rsidRDefault="00DD230E" w:rsidP="00656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P TypographicSymbols">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panose1 w:val="00000000000000000000"/>
    <w:charset w:val="02"/>
    <w:family w:val="auto"/>
    <w:notTrueType/>
    <w:pitch w:val="variable"/>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957087"/>
      <w:docPartObj>
        <w:docPartGallery w:val="Page Numbers (Bottom of Page)"/>
        <w:docPartUnique/>
      </w:docPartObj>
    </w:sdtPr>
    <w:sdtEndPr>
      <w:rPr>
        <w:noProof/>
      </w:rPr>
    </w:sdtEndPr>
    <w:sdtContent>
      <w:p w14:paraId="4BD6564B" w14:textId="77922638" w:rsidR="0065697E" w:rsidRDefault="006569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103ADF" w14:textId="77777777" w:rsidR="0065697E" w:rsidRDefault="00656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BCDE7" w14:textId="77777777" w:rsidR="00DD230E" w:rsidRDefault="00DD230E" w:rsidP="0065697E">
      <w:pPr>
        <w:spacing w:after="0" w:line="240" w:lineRule="auto"/>
      </w:pPr>
      <w:r>
        <w:separator/>
      </w:r>
    </w:p>
  </w:footnote>
  <w:footnote w:type="continuationSeparator" w:id="0">
    <w:p w14:paraId="768DE3BA" w14:textId="77777777" w:rsidR="00DD230E" w:rsidRDefault="00DD230E" w:rsidP="006569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none"/>
      <w:suff w:val="nothing"/>
      <w:lvlText w:val="$"/>
      <w:lvlJc w:val="left"/>
      <w:rPr>
        <w:rFonts w:ascii="WP TypographicSymbols" w:hAnsi="WP TypographicSymbols"/>
      </w:rPr>
    </w:lvl>
  </w:abstractNum>
  <w:abstractNum w:abstractNumId="1" w15:restartNumberingAfterBreak="0">
    <w:nsid w:val="08CD4FCB"/>
    <w:multiLevelType w:val="hybridMultilevel"/>
    <w:tmpl w:val="898C5C6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F1EE3"/>
    <w:multiLevelType w:val="multilevel"/>
    <w:tmpl w:val="4AF86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54926"/>
    <w:multiLevelType w:val="multilevel"/>
    <w:tmpl w:val="F97A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21312"/>
    <w:multiLevelType w:val="multilevel"/>
    <w:tmpl w:val="A362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76591"/>
    <w:multiLevelType w:val="multilevel"/>
    <w:tmpl w:val="59A4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E56CF1"/>
    <w:multiLevelType w:val="hybridMultilevel"/>
    <w:tmpl w:val="426C75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CF3EDA"/>
    <w:multiLevelType w:val="hybridMultilevel"/>
    <w:tmpl w:val="6E1803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720E55"/>
    <w:multiLevelType w:val="hybridMultilevel"/>
    <w:tmpl w:val="5DD06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535F6"/>
    <w:multiLevelType w:val="multilevel"/>
    <w:tmpl w:val="AA00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F1851"/>
    <w:multiLevelType w:val="hybridMultilevel"/>
    <w:tmpl w:val="4752A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953BD"/>
    <w:multiLevelType w:val="multilevel"/>
    <w:tmpl w:val="5F9E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9F6198"/>
    <w:multiLevelType w:val="hybridMultilevel"/>
    <w:tmpl w:val="4A20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229FF"/>
    <w:multiLevelType w:val="hybridMultilevel"/>
    <w:tmpl w:val="10561A7C"/>
    <w:lvl w:ilvl="0" w:tplc="7A8231C0">
      <w:start w:val="50"/>
      <w:numFmt w:val="decimal"/>
      <w:lvlText w:val="%1"/>
      <w:lvlJc w:val="left"/>
      <w:pPr>
        <w:tabs>
          <w:tab w:val="num" w:pos="4320"/>
        </w:tabs>
        <w:ind w:left="4320" w:hanging="780"/>
      </w:pPr>
      <w:rPr>
        <w:rFonts w:hint="default"/>
      </w:rPr>
    </w:lvl>
    <w:lvl w:ilvl="1" w:tplc="04090019" w:tentative="1">
      <w:start w:val="1"/>
      <w:numFmt w:val="lowerLetter"/>
      <w:lvlText w:val="%2."/>
      <w:lvlJc w:val="left"/>
      <w:pPr>
        <w:tabs>
          <w:tab w:val="num" w:pos="4620"/>
        </w:tabs>
        <w:ind w:left="4620" w:hanging="360"/>
      </w:pPr>
    </w:lvl>
    <w:lvl w:ilvl="2" w:tplc="0409001B" w:tentative="1">
      <w:start w:val="1"/>
      <w:numFmt w:val="lowerRoman"/>
      <w:lvlText w:val="%3."/>
      <w:lvlJc w:val="right"/>
      <w:pPr>
        <w:tabs>
          <w:tab w:val="num" w:pos="5340"/>
        </w:tabs>
        <w:ind w:left="5340" w:hanging="180"/>
      </w:pPr>
    </w:lvl>
    <w:lvl w:ilvl="3" w:tplc="0409000F" w:tentative="1">
      <w:start w:val="1"/>
      <w:numFmt w:val="decimal"/>
      <w:lvlText w:val="%4."/>
      <w:lvlJc w:val="left"/>
      <w:pPr>
        <w:tabs>
          <w:tab w:val="num" w:pos="6060"/>
        </w:tabs>
        <w:ind w:left="6060" w:hanging="360"/>
      </w:pPr>
    </w:lvl>
    <w:lvl w:ilvl="4" w:tplc="04090019" w:tentative="1">
      <w:start w:val="1"/>
      <w:numFmt w:val="lowerLetter"/>
      <w:lvlText w:val="%5."/>
      <w:lvlJc w:val="left"/>
      <w:pPr>
        <w:tabs>
          <w:tab w:val="num" w:pos="6780"/>
        </w:tabs>
        <w:ind w:left="6780" w:hanging="360"/>
      </w:pPr>
    </w:lvl>
    <w:lvl w:ilvl="5" w:tplc="0409001B" w:tentative="1">
      <w:start w:val="1"/>
      <w:numFmt w:val="lowerRoman"/>
      <w:lvlText w:val="%6."/>
      <w:lvlJc w:val="right"/>
      <w:pPr>
        <w:tabs>
          <w:tab w:val="num" w:pos="7500"/>
        </w:tabs>
        <w:ind w:left="7500" w:hanging="180"/>
      </w:pPr>
    </w:lvl>
    <w:lvl w:ilvl="6" w:tplc="0409000F" w:tentative="1">
      <w:start w:val="1"/>
      <w:numFmt w:val="decimal"/>
      <w:lvlText w:val="%7."/>
      <w:lvlJc w:val="left"/>
      <w:pPr>
        <w:tabs>
          <w:tab w:val="num" w:pos="8220"/>
        </w:tabs>
        <w:ind w:left="8220" w:hanging="360"/>
      </w:pPr>
    </w:lvl>
    <w:lvl w:ilvl="7" w:tplc="04090019" w:tentative="1">
      <w:start w:val="1"/>
      <w:numFmt w:val="lowerLetter"/>
      <w:lvlText w:val="%8."/>
      <w:lvlJc w:val="left"/>
      <w:pPr>
        <w:tabs>
          <w:tab w:val="num" w:pos="8940"/>
        </w:tabs>
        <w:ind w:left="8940" w:hanging="360"/>
      </w:pPr>
    </w:lvl>
    <w:lvl w:ilvl="8" w:tplc="0409001B" w:tentative="1">
      <w:start w:val="1"/>
      <w:numFmt w:val="lowerRoman"/>
      <w:lvlText w:val="%9."/>
      <w:lvlJc w:val="right"/>
      <w:pPr>
        <w:tabs>
          <w:tab w:val="num" w:pos="9660"/>
        </w:tabs>
        <w:ind w:left="9660" w:hanging="180"/>
      </w:pPr>
    </w:lvl>
  </w:abstractNum>
  <w:abstractNum w:abstractNumId="14" w15:restartNumberingAfterBreak="0">
    <w:nsid w:val="2A577F2C"/>
    <w:multiLevelType w:val="hybridMultilevel"/>
    <w:tmpl w:val="0778D9E4"/>
    <w:lvl w:ilvl="0" w:tplc="CFE4F762">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E0226E"/>
    <w:multiLevelType w:val="multilevel"/>
    <w:tmpl w:val="F876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A42C3"/>
    <w:multiLevelType w:val="hybridMultilevel"/>
    <w:tmpl w:val="D9B81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934E4"/>
    <w:multiLevelType w:val="multilevel"/>
    <w:tmpl w:val="96DC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056116"/>
    <w:multiLevelType w:val="hybridMultilevel"/>
    <w:tmpl w:val="C1B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05DD1"/>
    <w:multiLevelType w:val="multilevel"/>
    <w:tmpl w:val="D924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0D27AE"/>
    <w:multiLevelType w:val="hybridMultilevel"/>
    <w:tmpl w:val="EC34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5A73D5"/>
    <w:multiLevelType w:val="multilevel"/>
    <w:tmpl w:val="1988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6F2569"/>
    <w:multiLevelType w:val="hybridMultilevel"/>
    <w:tmpl w:val="B31CEA1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9B7B89"/>
    <w:multiLevelType w:val="hybridMultilevel"/>
    <w:tmpl w:val="F840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AC202B"/>
    <w:multiLevelType w:val="multilevel"/>
    <w:tmpl w:val="76AC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31794A"/>
    <w:multiLevelType w:val="hybridMultilevel"/>
    <w:tmpl w:val="9B20A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E8199A"/>
    <w:multiLevelType w:val="hybridMultilevel"/>
    <w:tmpl w:val="BA30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26224D"/>
    <w:multiLevelType w:val="hybridMultilevel"/>
    <w:tmpl w:val="12DABD3C"/>
    <w:lvl w:ilvl="0" w:tplc="4C7C838E">
      <w:numFmt w:val="bullet"/>
      <w:lvlText w:val=""/>
      <w:lvlJc w:val="left"/>
      <w:pPr>
        <w:tabs>
          <w:tab w:val="num" w:pos="720"/>
        </w:tabs>
        <w:ind w:left="720" w:hanging="720"/>
      </w:pPr>
      <w:rPr>
        <w:rFonts w:ascii="WP MathA" w:eastAsia="Times New Roman" w:hAnsi="WP MathA"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0367E74"/>
    <w:multiLevelType w:val="hybridMultilevel"/>
    <w:tmpl w:val="965A6E4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EB5721"/>
    <w:multiLevelType w:val="multilevel"/>
    <w:tmpl w:val="971A2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5E0933"/>
    <w:multiLevelType w:val="multilevel"/>
    <w:tmpl w:val="1BEA6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985E24"/>
    <w:multiLevelType w:val="hybridMultilevel"/>
    <w:tmpl w:val="3AF2BDF2"/>
    <w:lvl w:ilvl="0" w:tplc="C762B8DA">
      <w:start w:val="2007"/>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A8B4692"/>
    <w:multiLevelType w:val="hybridMultilevel"/>
    <w:tmpl w:val="2DDCC994"/>
    <w:lvl w:ilvl="0" w:tplc="D84EBD14">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493A85"/>
    <w:multiLevelType w:val="hybridMultilevel"/>
    <w:tmpl w:val="7BD882BA"/>
    <w:lvl w:ilvl="0" w:tplc="4C7C838E">
      <w:numFmt w:val="bullet"/>
      <w:lvlText w:val=""/>
      <w:lvlJc w:val="left"/>
      <w:pPr>
        <w:tabs>
          <w:tab w:val="num" w:pos="1080"/>
        </w:tabs>
        <w:ind w:left="1080" w:hanging="720"/>
      </w:pPr>
      <w:rPr>
        <w:rFonts w:ascii="WP MathA" w:eastAsia="Times New Roman" w:hAnsi="WP Math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E50556"/>
    <w:multiLevelType w:val="multilevel"/>
    <w:tmpl w:val="CE90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8389F"/>
    <w:multiLevelType w:val="multilevel"/>
    <w:tmpl w:val="B6F2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1016DD"/>
    <w:multiLevelType w:val="hybridMultilevel"/>
    <w:tmpl w:val="8F10C02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15352E"/>
    <w:multiLevelType w:val="multilevel"/>
    <w:tmpl w:val="B70C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F64926"/>
    <w:multiLevelType w:val="multilevel"/>
    <w:tmpl w:val="D532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145ADD"/>
    <w:multiLevelType w:val="hybridMultilevel"/>
    <w:tmpl w:val="3EEEB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B65A33"/>
    <w:multiLevelType w:val="hybridMultilevel"/>
    <w:tmpl w:val="40C41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E94E84"/>
    <w:multiLevelType w:val="multilevel"/>
    <w:tmpl w:val="E3CE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144BA2"/>
    <w:multiLevelType w:val="hybridMultilevel"/>
    <w:tmpl w:val="90822C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E90091"/>
    <w:multiLevelType w:val="hybridMultilevel"/>
    <w:tmpl w:val="AEE2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0013C2"/>
    <w:multiLevelType w:val="hybridMultilevel"/>
    <w:tmpl w:val="3C142BF0"/>
    <w:lvl w:ilvl="0" w:tplc="BF8E37C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3"/>
  </w:num>
  <w:num w:numId="3">
    <w:abstractNumId w:val="41"/>
  </w:num>
  <w:num w:numId="4">
    <w:abstractNumId w:val="38"/>
  </w:num>
  <w:num w:numId="5">
    <w:abstractNumId w:val="17"/>
  </w:num>
  <w:num w:numId="6">
    <w:abstractNumId w:val="0"/>
  </w:num>
  <w:num w:numId="7">
    <w:abstractNumId w:val="6"/>
  </w:num>
  <w:num w:numId="8">
    <w:abstractNumId w:val="25"/>
  </w:num>
  <w:num w:numId="9">
    <w:abstractNumId w:val="33"/>
  </w:num>
  <w:num w:numId="10">
    <w:abstractNumId w:val="31"/>
  </w:num>
  <w:num w:numId="11">
    <w:abstractNumId w:val="37"/>
  </w:num>
  <w:num w:numId="12">
    <w:abstractNumId w:val="24"/>
  </w:num>
  <w:num w:numId="13">
    <w:abstractNumId w:val="15"/>
  </w:num>
  <w:num w:numId="14">
    <w:abstractNumId w:val="4"/>
  </w:num>
  <w:num w:numId="15">
    <w:abstractNumId w:val="5"/>
  </w:num>
  <w:num w:numId="16">
    <w:abstractNumId w:val="19"/>
  </w:num>
  <w:num w:numId="17">
    <w:abstractNumId w:val="34"/>
  </w:num>
  <w:num w:numId="18">
    <w:abstractNumId w:val="21"/>
  </w:num>
  <w:num w:numId="19">
    <w:abstractNumId w:val="9"/>
  </w:num>
  <w:num w:numId="20">
    <w:abstractNumId w:val="29"/>
  </w:num>
  <w:num w:numId="21">
    <w:abstractNumId w:val="2"/>
  </w:num>
  <w:num w:numId="22">
    <w:abstractNumId w:val="14"/>
  </w:num>
  <w:num w:numId="23">
    <w:abstractNumId w:val="40"/>
  </w:num>
  <w:num w:numId="24">
    <w:abstractNumId w:val="8"/>
  </w:num>
  <w:num w:numId="25">
    <w:abstractNumId w:val="16"/>
  </w:num>
  <w:num w:numId="26">
    <w:abstractNumId w:val="23"/>
  </w:num>
  <w:num w:numId="27">
    <w:abstractNumId w:val="12"/>
  </w:num>
  <w:num w:numId="28">
    <w:abstractNumId w:val="44"/>
  </w:num>
  <w:num w:numId="29">
    <w:abstractNumId w:val="1"/>
  </w:num>
  <w:num w:numId="30">
    <w:abstractNumId w:val="42"/>
  </w:num>
  <w:num w:numId="31">
    <w:abstractNumId w:val="36"/>
  </w:num>
  <w:num w:numId="32">
    <w:abstractNumId w:val="28"/>
  </w:num>
  <w:num w:numId="33">
    <w:abstractNumId w:val="22"/>
  </w:num>
  <w:num w:numId="34">
    <w:abstractNumId w:val="32"/>
  </w:num>
  <w:num w:numId="35">
    <w:abstractNumId w:val="18"/>
  </w:num>
  <w:num w:numId="36">
    <w:abstractNumId w:val="20"/>
  </w:num>
  <w:num w:numId="37">
    <w:abstractNumId w:val="30"/>
  </w:num>
  <w:num w:numId="38">
    <w:abstractNumId w:val="7"/>
  </w:num>
  <w:num w:numId="39">
    <w:abstractNumId w:val="3"/>
  </w:num>
  <w:num w:numId="40">
    <w:abstractNumId w:val="35"/>
  </w:num>
  <w:num w:numId="41">
    <w:abstractNumId w:val="11"/>
  </w:num>
  <w:num w:numId="42">
    <w:abstractNumId w:val="26"/>
  </w:num>
  <w:num w:numId="43">
    <w:abstractNumId w:val="39"/>
  </w:num>
  <w:num w:numId="44">
    <w:abstractNumId w:val="43"/>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5E"/>
    <w:rsid w:val="000E595E"/>
    <w:rsid w:val="00165658"/>
    <w:rsid w:val="002A4905"/>
    <w:rsid w:val="00315B4F"/>
    <w:rsid w:val="003D62E2"/>
    <w:rsid w:val="0065697E"/>
    <w:rsid w:val="00704687"/>
    <w:rsid w:val="008418F8"/>
    <w:rsid w:val="009F4E60"/>
    <w:rsid w:val="00A12795"/>
    <w:rsid w:val="00DD230E"/>
    <w:rsid w:val="00DD3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589B7"/>
  <w15:chartTrackingRefBased/>
  <w15:docId w15:val="{ED6C2E17-5639-4B60-86D5-9593C2707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95E"/>
    <w:pPr>
      <w:keepNext/>
      <w:spacing w:before="240" w:after="60" w:line="240" w:lineRule="auto"/>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qFormat/>
    <w:rsid w:val="000E595E"/>
    <w:pPr>
      <w:keepNext/>
      <w:spacing w:before="240" w:after="60" w:line="240" w:lineRule="auto"/>
      <w:outlineLvl w:val="1"/>
    </w:pPr>
    <w:rPr>
      <w:rFonts w:ascii="Calibri Light" w:eastAsia="Times New Roman" w:hAnsi="Calibri Light" w:cs="Times New Roman"/>
      <w:b/>
      <w:bCs/>
      <w:i/>
      <w:iCs/>
      <w:sz w:val="28"/>
      <w:szCs w:val="28"/>
    </w:rPr>
  </w:style>
  <w:style w:type="paragraph" w:styleId="Heading3">
    <w:name w:val="heading 3"/>
    <w:basedOn w:val="Normal"/>
    <w:link w:val="Heading3Char"/>
    <w:uiPriority w:val="9"/>
    <w:qFormat/>
    <w:rsid w:val="000E595E"/>
    <w:pPr>
      <w:spacing w:after="0" w:line="240" w:lineRule="auto"/>
      <w:outlineLvl w:val="2"/>
    </w:pPr>
    <w:rPr>
      <w:rFonts w:ascii="Times New Roman" w:eastAsia="Times New Roman" w:hAnsi="Times New Roman" w:cs="Times New Roman"/>
      <w:b/>
      <w:bCs/>
      <w:sz w:val="19"/>
      <w:szCs w:val="19"/>
    </w:rPr>
  </w:style>
  <w:style w:type="paragraph" w:styleId="Heading4">
    <w:name w:val="heading 4"/>
    <w:basedOn w:val="Normal"/>
    <w:next w:val="Normal"/>
    <w:link w:val="Heading4Char"/>
    <w:uiPriority w:val="9"/>
    <w:qFormat/>
    <w:rsid w:val="000E595E"/>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95E"/>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0E595E"/>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0E595E"/>
    <w:rPr>
      <w:rFonts w:ascii="Times New Roman" w:eastAsia="Times New Roman" w:hAnsi="Times New Roman" w:cs="Times New Roman"/>
      <w:b/>
      <w:bCs/>
      <w:sz w:val="19"/>
      <w:szCs w:val="19"/>
    </w:rPr>
  </w:style>
  <w:style w:type="character" w:customStyle="1" w:styleId="Heading4Char">
    <w:name w:val="Heading 4 Char"/>
    <w:basedOn w:val="DefaultParagraphFont"/>
    <w:link w:val="Heading4"/>
    <w:uiPriority w:val="9"/>
    <w:rsid w:val="000E595E"/>
    <w:rPr>
      <w:rFonts w:ascii="Calibri" w:eastAsia="Times New Roman" w:hAnsi="Calibri" w:cs="Times New Roman"/>
      <w:b/>
      <w:bCs/>
      <w:sz w:val="28"/>
      <w:szCs w:val="28"/>
    </w:rPr>
  </w:style>
  <w:style w:type="numbering" w:customStyle="1" w:styleId="NoList1">
    <w:name w:val="No List1"/>
    <w:next w:val="NoList"/>
    <w:semiHidden/>
    <w:unhideWhenUsed/>
    <w:rsid w:val="000E595E"/>
  </w:style>
  <w:style w:type="character" w:styleId="Hyperlink">
    <w:name w:val="Hyperlink"/>
    <w:uiPriority w:val="99"/>
    <w:rsid w:val="000E595E"/>
    <w:rPr>
      <w:color w:val="0000FF"/>
      <w:u w:val="single"/>
    </w:rPr>
  </w:style>
  <w:style w:type="paragraph" w:customStyle="1" w:styleId="a">
    <w:name w:val="آ"/>
    <w:basedOn w:val="Normal"/>
    <w:rsid w:val="000E595E"/>
    <w:pPr>
      <w:widowControl w:val="0"/>
      <w:spacing w:after="0" w:line="240" w:lineRule="auto"/>
    </w:pPr>
    <w:rPr>
      <w:rFonts w:ascii="Times New Roman" w:eastAsia="Times New Roman" w:hAnsi="Times New Roman" w:cs="Times New Roman"/>
      <w:sz w:val="24"/>
      <w:szCs w:val="20"/>
    </w:rPr>
  </w:style>
  <w:style w:type="character" w:customStyle="1" w:styleId="yshortcuts">
    <w:name w:val="yshortcuts"/>
    <w:basedOn w:val="DefaultParagraphFont"/>
    <w:rsid w:val="000E595E"/>
  </w:style>
  <w:style w:type="paragraph" w:customStyle="1" w:styleId="instructions">
    <w:name w:val="instructions"/>
    <w:basedOn w:val="Normal"/>
    <w:rsid w:val="000E595E"/>
    <w:pPr>
      <w:spacing w:before="120" w:after="60" w:line="240" w:lineRule="auto"/>
    </w:pPr>
    <w:rPr>
      <w:rFonts w:ascii="Times New Roman" w:eastAsia="Times New Roman" w:hAnsi="Times New Roman" w:cs="Times New Roman"/>
      <w:i/>
      <w:iCs/>
      <w:sz w:val="19"/>
      <w:szCs w:val="19"/>
    </w:rPr>
  </w:style>
  <w:style w:type="paragraph" w:customStyle="1" w:styleId="Level1">
    <w:name w:val="Level 1"/>
    <w:basedOn w:val="Normal"/>
    <w:rsid w:val="000E595E"/>
    <w:pPr>
      <w:widowControl w:val="0"/>
      <w:spacing w:after="0" w:line="240" w:lineRule="auto"/>
    </w:pPr>
    <w:rPr>
      <w:rFonts w:ascii="Times New Roman" w:eastAsia="Times New Roman" w:hAnsi="Times New Roman" w:cs="Times New Roman"/>
      <w:sz w:val="24"/>
      <w:szCs w:val="20"/>
    </w:rPr>
  </w:style>
  <w:style w:type="paragraph" w:styleId="Footer">
    <w:name w:val="footer"/>
    <w:basedOn w:val="Normal"/>
    <w:link w:val="FooterChar"/>
    <w:uiPriority w:val="99"/>
    <w:rsid w:val="000E595E"/>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0E595E"/>
    <w:rPr>
      <w:rFonts w:ascii="Times New Roman" w:eastAsia="Times New Roman" w:hAnsi="Times New Roman" w:cs="Times New Roman"/>
      <w:sz w:val="24"/>
      <w:szCs w:val="20"/>
    </w:rPr>
  </w:style>
  <w:style w:type="character" w:styleId="PageNumber">
    <w:name w:val="page number"/>
    <w:rsid w:val="000E595E"/>
  </w:style>
  <w:style w:type="character" w:styleId="FollowedHyperlink">
    <w:name w:val="FollowedHyperlink"/>
    <w:rsid w:val="000E595E"/>
    <w:rPr>
      <w:color w:val="800080"/>
      <w:u w:val="single"/>
    </w:rPr>
  </w:style>
  <w:style w:type="paragraph" w:customStyle="1" w:styleId="Default">
    <w:name w:val="Default"/>
    <w:rsid w:val="000E595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noteText">
    <w:name w:val="footnote text"/>
    <w:basedOn w:val="Normal"/>
    <w:link w:val="FootnoteTextChar"/>
    <w:uiPriority w:val="99"/>
    <w:unhideWhenUsed/>
    <w:rsid w:val="000E595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E595E"/>
    <w:rPr>
      <w:rFonts w:ascii="Times New Roman" w:eastAsia="Times New Roman" w:hAnsi="Times New Roman" w:cs="Times New Roman"/>
      <w:sz w:val="20"/>
      <w:szCs w:val="20"/>
    </w:rPr>
  </w:style>
  <w:style w:type="character" w:styleId="FootnoteReference">
    <w:name w:val="footnote reference"/>
    <w:uiPriority w:val="99"/>
    <w:unhideWhenUsed/>
    <w:rsid w:val="000E595E"/>
    <w:rPr>
      <w:vertAlign w:val="superscript"/>
    </w:rPr>
  </w:style>
  <w:style w:type="numbering" w:customStyle="1" w:styleId="NoList11">
    <w:name w:val="No List11"/>
    <w:next w:val="NoList"/>
    <w:uiPriority w:val="99"/>
    <w:semiHidden/>
    <w:unhideWhenUsed/>
    <w:rsid w:val="000E595E"/>
  </w:style>
  <w:style w:type="numbering" w:customStyle="1" w:styleId="NoList111">
    <w:name w:val="No List111"/>
    <w:next w:val="NoList"/>
    <w:semiHidden/>
    <w:unhideWhenUsed/>
    <w:rsid w:val="000E595E"/>
  </w:style>
  <w:style w:type="paragraph" w:styleId="Header">
    <w:name w:val="header"/>
    <w:basedOn w:val="Normal"/>
    <w:link w:val="HeaderChar"/>
    <w:uiPriority w:val="99"/>
    <w:unhideWhenUsed/>
    <w:rsid w:val="000E595E"/>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0E595E"/>
    <w:rPr>
      <w:rFonts w:ascii="Calibri" w:eastAsia="Calibri" w:hAnsi="Calibri" w:cs="Times New Roman"/>
    </w:rPr>
  </w:style>
  <w:style w:type="paragraph" w:styleId="NormalWeb">
    <w:name w:val="Normal (Web)"/>
    <w:basedOn w:val="Normal"/>
    <w:uiPriority w:val="99"/>
    <w:semiHidden/>
    <w:unhideWhenUsed/>
    <w:rsid w:val="000E595E"/>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0E595E"/>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0E595E"/>
    <w:rPr>
      <w:rFonts w:ascii="Segoe UI" w:eastAsia="Calibri" w:hAnsi="Segoe UI" w:cs="Segoe UI"/>
      <w:sz w:val="18"/>
      <w:szCs w:val="18"/>
    </w:rPr>
  </w:style>
  <w:style w:type="numbering" w:customStyle="1" w:styleId="NoList2">
    <w:name w:val="No List2"/>
    <w:next w:val="NoList"/>
    <w:uiPriority w:val="99"/>
    <w:semiHidden/>
    <w:unhideWhenUsed/>
    <w:rsid w:val="000E595E"/>
  </w:style>
  <w:style w:type="numbering" w:customStyle="1" w:styleId="NoList12">
    <w:name w:val="No List12"/>
    <w:next w:val="NoList"/>
    <w:semiHidden/>
    <w:unhideWhenUsed/>
    <w:rsid w:val="000E595E"/>
  </w:style>
  <w:style w:type="character" w:styleId="UnresolvedMention">
    <w:name w:val="Unresolved Mention"/>
    <w:uiPriority w:val="99"/>
    <w:unhideWhenUsed/>
    <w:rsid w:val="000E595E"/>
    <w:rPr>
      <w:color w:val="605E5C"/>
      <w:shd w:val="clear" w:color="auto" w:fill="E1DFDD"/>
    </w:rPr>
  </w:style>
  <w:style w:type="character" w:styleId="Emphasis">
    <w:name w:val="Emphasis"/>
    <w:uiPriority w:val="20"/>
    <w:qFormat/>
    <w:rsid w:val="000E595E"/>
    <w:rPr>
      <w:i/>
      <w:iCs/>
    </w:rPr>
  </w:style>
  <w:style w:type="paragraph" w:customStyle="1" w:styleId="ColorfulList-Accent11">
    <w:name w:val="Colorful List - Accent 11"/>
    <w:basedOn w:val="Normal"/>
    <w:uiPriority w:val="34"/>
    <w:qFormat/>
    <w:rsid w:val="000E595E"/>
    <w:pPr>
      <w:spacing w:after="0" w:line="240" w:lineRule="auto"/>
      <w:ind w:left="720"/>
    </w:pPr>
    <w:rPr>
      <w:rFonts w:ascii="Times New Roman" w:eastAsia="Times New Roman" w:hAnsi="Times New Roman" w:cs="Times New Roman"/>
      <w:sz w:val="24"/>
      <w:szCs w:val="20"/>
    </w:rPr>
  </w:style>
  <w:style w:type="paragraph" w:styleId="ListParagraph">
    <w:name w:val="List Paragraph"/>
    <w:basedOn w:val="Normal"/>
    <w:uiPriority w:val="34"/>
    <w:qFormat/>
    <w:rsid w:val="000E595E"/>
    <w:pPr>
      <w:spacing w:after="0" w:line="240"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71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esporter.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rporter@sbcglobal.net"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wca.org/downloads/newsletters/2010q2-confluence.pdf"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tasanet.com/knowledgeCenterDetails.aspx?docTypeID=1&amp;docCatID=35&amp;docID=16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exasobserver.org/forrestforthetrees/questions-for-charles-porter"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10211</Words>
  <Characters>58205</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dc:creator>
  <cp:keywords/>
  <dc:description/>
  <cp:lastModifiedBy>Charles</cp:lastModifiedBy>
  <cp:revision>2</cp:revision>
  <cp:lastPrinted>2024-08-23T14:40:00Z</cp:lastPrinted>
  <dcterms:created xsi:type="dcterms:W3CDTF">2024-08-23T14:47:00Z</dcterms:created>
  <dcterms:modified xsi:type="dcterms:W3CDTF">2024-08-23T14:47:00Z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-1098942919</vt:i4>
  </property>
</Properties>
</file>